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29" w:rsidRPr="00482303" w:rsidRDefault="00B31F29" w:rsidP="00B31F29">
      <w:pPr>
        <w:widowControl/>
        <w:adjustRightInd w:val="0"/>
        <w:jc w:val="right"/>
        <w:rPr>
          <w:rFonts w:ascii="PT Astra Serif" w:eastAsia="Calibri" w:hAnsi="PT Astra Serif"/>
          <w:color w:val="000000"/>
          <w:sz w:val="28"/>
          <w:szCs w:val="28"/>
          <w:lang w:eastAsia="ru-RU"/>
        </w:rPr>
      </w:pPr>
      <w:r w:rsidRPr="00482303">
        <w:rPr>
          <w:rFonts w:ascii="PT Astra Serif" w:eastAsia="Calibri" w:hAnsi="PT Astra Serif"/>
          <w:color w:val="000000"/>
          <w:sz w:val="28"/>
          <w:szCs w:val="28"/>
          <w:lang w:eastAsia="ru-RU"/>
        </w:rPr>
        <w:t xml:space="preserve">ПРИЛОЖЕНИЕ № 3 </w:t>
      </w:r>
      <w:r w:rsidRPr="00482303">
        <w:rPr>
          <w:rFonts w:ascii="PT Astra Serif" w:eastAsia="Calibri" w:hAnsi="PT Astra Serif"/>
          <w:color w:val="000000"/>
          <w:sz w:val="28"/>
          <w:szCs w:val="28"/>
          <w:lang w:eastAsia="ru-RU"/>
        </w:rPr>
        <w:br/>
        <w:t>к Положению</w:t>
      </w:r>
    </w:p>
    <w:p w:rsidR="00B31F29" w:rsidRPr="00482303" w:rsidRDefault="00B31F29" w:rsidP="00B31F29">
      <w:pPr>
        <w:widowControl/>
        <w:autoSpaceDE/>
        <w:autoSpaceDN/>
        <w:jc w:val="right"/>
        <w:rPr>
          <w:rFonts w:ascii="PT Astra Serif" w:eastAsia="Calibri" w:hAnsi="PT Astra Serif"/>
          <w:sz w:val="28"/>
          <w:szCs w:val="28"/>
        </w:rPr>
      </w:pPr>
    </w:p>
    <w:p w:rsidR="00B31F29" w:rsidRPr="00482303" w:rsidRDefault="00B31F29" w:rsidP="00B31F29">
      <w:pPr>
        <w:widowControl/>
        <w:suppressAutoHyphens/>
        <w:autoSpaceDE/>
        <w:autoSpaceDN/>
        <w:jc w:val="center"/>
        <w:rPr>
          <w:rFonts w:ascii="PT Astra Serif" w:hAnsi="PT Astra Serif"/>
          <w:b/>
          <w:sz w:val="28"/>
          <w:szCs w:val="28"/>
          <w:lang w:eastAsia="ar-SA"/>
        </w:rPr>
      </w:pPr>
      <w:r w:rsidRPr="00482303">
        <w:rPr>
          <w:rFonts w:ascii="PT Astra Serif" w:hAnsi="PT Astra Serif"/>
          <w:b/>
          <w:sz w:val="28"/>
          <w:szCs w:val="28"/>
          <w:lang w:eastAsia="ar-SA"/>
        </w:rPr>
        <w:t>РЕГЛАМЕНТ</w:t>
      </w:r>
      <w:r w:rsidRPr="00482303">
        <w:rPr>
          <w:rFonts w:ascii="PT Astra Serif" w:hAnsi="PT Astra Serif"/>
          <w:b/>
          <w:sz w:val="28"/>
          <w:szCs w:val="28"/>
          <w:lang w:eastAsia="ar-SA"/>
        </w:rPr>
        <w:br/>
        <w:t>региональных соревнований по авиамодельному спорту</w:t>
      </w:r>
      <w:r w:rsidRPr="00482303">
        <w:rPr>
          <w:rFonts w:ascii="PT Astra Serif" w:hAnsi="PT Astra Serif"/>
          <w:b/>
          <w:sz w:val="28"/>
          <w:szCs w:val="28"/>
          <w:lang w:eastAsia="ar-SA"/>
        </w:rPr>
        <w:br/>
        <w:t xml:space="preserve"> в классе «Модели самолётов для залов»</w:t>
      </w:r>
    </w:p>
    <w:p w:rsidR="00B31F29" w:rsidRPr="00482303" w:rsidRDefault="00B31F29" w:rsidP="00B31F29">
      <w:pPr>
        <w:widowControl/>
        <w:suppressAutoHyphens/>
        <w:autoSpaceDE/>
        <w:autoSpaceDN/>
        <w:jc w:val="both"/>
        <w:rPr>
          <w:rFonts w:ascii="PT Astra Serif" w:hAnsi="PT Astra Serif"/>
          <w:b/>
          <w:sz w:val="28"/>
          <w:szCs w:val="28"/>
          <w:lang w:eastAsia="ar-SA"/>
        </w:rPr>
      </w:pPr>
    </w:p>
    <w:p w:rsidR="00B31F29" w:rsidRPr="00482303" w:rsidRDefault="00B31F29" w:rsidP="00B31F29">
      <w:pPr>
        <w:widowControl/>
        <w:numPr>
          <w:ilvl w:val="0"/>
          <w:numId w:val="1"/>
        </w:numPr>
        <w:suppressAutoHyphens/>
        <w:autoSpaceDE/>
        <w:autoSpaceDN/>
        <w:ind w:left="0"/>
        <w:contextualSpacing/>
        <w:jc w:val="center"/>
        <w:rPr>
          <w:rFonts w:ascii="PT Astra Serif" w:hAnsi="PT Astra Serif"/>
          <w:b/>
          <w:sz w:val="28"/>
          <w:szCs w:val="28"/>
          <w:lang w:eastAsia="ar-SA"/>
        </w:rPr>
      </w:pPr>
      <w:r w:rsidRPr="00482303">
        <w:rPr>
          <w:rFonts w:ascii="PT Astra Serif" w:hAnsi="PT Astra Serif"/>
          <w:b/>
          <w:sz w:val="28"/>
          <w:szCs w:val="28"/>
          <w:lang w:eastAsia="ar-SA"/>
        </w:rPr>
        <w:t>Время и место проведения Соревнований</w:t>
      </w:r>
    </w:p>
    <w:p w:rsidR="00B31F29" w:rsidRPr="00482303" w:rsidRDefault="00B31F29" w:rsidP="00B31F29">
      <w:pPr>
        <w:widowControl/>
        <w:suppressAutoHyphens/>
        <w:autoSpaceDE/>
        <w:autoSpaceDN/>
        <w:contextualSpacing/>
        <w:rPr>
          <w:rFonts w:ascii="PT Astra Serif" w:hAnsi="PT Astra Serif"/>
          <w:b/>
          <w:sz w:val="28"/>
          <w:szCs w:val="28"/>
          <w:lang w:eastAsia="ar-SA"/>
        </w:rPr>
      </w:pPr>
    </w:p>
    <w:p w:rsidR="00B31F29" w:rsidRPr="002A6F88" w:rsidRDefault="00B31F29" w:rsidP="00B31F29">
      <w:pPr>
        <w:widowControl/>
        <w:suppressAutoHyphens/>
        <w:autoSpaceDE/>
        <w:autoSpaceDN/>
        <w:ind w:firstLine="709"/>
        <w:jc w:val="both"/>
        <w:rPr>
          <w:rFonts w:ascii="PT Astra Serif" w:hAnsi="PT Astra Serif"/>
          <w:b/>
          <w:bCs/>
          <w:sz w:val="28"/>
          <w:szCs w:val="28"/>
          <w:lang w:eastAsia="ar-SA"/>
        </w:rPr>
      </w:pPr>
      <w:r w:rsidRPr="00482303">
        <w:rPr>
          <w:rFonts w:ascii="PT Astra Serif" w:hAnsi="PT Astra Serif"/>
          <w:sz w:val="28"/>
          <w:szCs w:val="28"/>
          <w:lang w:eastAsia="ar-SA"/>
        </w:rPr>
        <w:t xml:space="preserve">1.1. Региональные соревнования по авиамодельному спорту в классе «Модели самолётов для залов» (далее - Соревнования) проводятся </w:t>
      </w:r>
      <w:r>
        <w:rPr>
          <w:rFonts w:ascii="PT Astra Serif" w:hAnsi="PT Astra Serif"/>
          <w:b/>
          <w:bCs/>
          <w:color w:val="000000"/>
          <w:sz w:val="28"/>
          <w:szCs w:val="28"/>
          <w:lang w:eastAsia="ar-SA"/>
        </w:rPr>
        <w:t>17</w:t>
      </w:r>
      <w:r w:rsidRPr="002A6F88">
        <w:rPr>
          <w:rFonts w:ascii="PT Astra Serif" w:hAnsi="PT Astra Serif"/>
          <w:b/>
          <w:bCs/>
          <w:color w:val="000000"/>
          <w:sz w:val="28"/>
          <w:szCs w:val="28"/>
          <w:lang w:eastAsia="ar-SA"/>
        </w:rPr>
        <w:t xml:space="preserve"> </w:t>
      </w:r>
      <w:r w:rsidRPr="002A6F88">
        <w:rPr>
          <w:rFonts w:ascii="PT Astra Serif" w:hAnsi="PT Astra Serif"/>
          <w:b/>
          <w:bCs/>
          <w:sz w:val="28"/>
          <w:szCs w:val="28"/>
          <w:lang w:eastAsia="ar-SA"/>
        </w:rPr>
        <w:t>марта 2024 года.</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sz w:val="28"/>
          <w:szCs w:val="28"/>
          <w:lang w:eastAsia="ar-SA"/>
        </w:rPr>
        <w:t xml:space="preserve">1.2. Место проведения Соревнований: </w:t>
      </w:r>
      <w:r w:rsidRPr="00482303">
        <w:rPr>
          <w:rFonts w:ascii="PT Astra Serif" w:eastAsia="Calibri" w:hAnsi="PT Astra Serif"/>
          <w:sz w:val="28"/>
          <w:szCs w:val="28"/>
        </w:rPr>
        <w:t>Областная государственная бюджетная нетиповая образовательная организация «Дворец творчества детей и молодёжи»</w:t>
      </w:r>
      <w:r w:rsidRPr="00482303">
        <w:rPr>
          <w:rFonts w:ascii="PT Astra Serif" w:hAnsi="PT Astra Serif"/>
          <w:sz w:val="28"/>
          <w:szCs w:val="28"/>
          <w:lang w:eastAsia="ar-SA"/>
        </w:rPr>
        <w:t>, по адресу: г. Ульяновск, ул. Минаева, 50, спортивный зал.</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sz w:val="28"/>
          <w:szCs w:val="28"/>
          <w:lang w:eastAsia="ar-SA"/>
        </w:rPr>
        <w:t>1.3. Начало соревнований: 10.00 часов. Начало регистрации: 09.30 часов.</w:t>
      </w:r>
    </w:p>
    <w:p w:rsidR="00B31F29" w:rsidRPr="00482303" w:rsidRDefault="00B31F29" w:rsidP="00B31F29">
      <w:pPr>
        <w:widowControl/>
        <w:suppressAutoHyphens/>
        <w:autoSpaceDE/>
        <w:autoSpaceDN/>
        <w:ind w:firstLine="709"/>
        <w:jc w:val="both"/>
        <w:rPr>
          <w:rFonts w:ascii="PT Astra Serif" w:eastAsia="Calibri" w:hAnsi="PT Astra Serif"/>
          <w:sz w:val="28"/>
          <w:szCs w:val="28"/>
        </w:rPr>
      </w:pPr>
    </w:p>
    <w:p w:rsidR="00B31F29" w:rsidRPr="00482303" w:rsidRDefault="00B31F29" w:rsidP="00B31F29">
      <w:pPr>
        <w:widowControl/>
        <w:numPr>
          <w:ilvl w:val="0"/>
          <w:numId w:val="1"/>
        </w:numPr>
        <w:suppressAutoHyphens/>
        <w:autoSpaceDE/>
        <w:autoSpaceDN/>
        <w:ind w:left="0"/>
        <w:contextualSpacing/>
        <w:jc w:val="center"/>
        <w:rPr>
          <w:rFonts w:ascii="PT Astra Serif" w:hAnsi="PT Astra Serif"/>
          <w:b/>
          <w:sz w:val="28"/>
          <w:szCs w:val="28"/>
          <w:lang w:eastAsia="ar-SA"/>
        </w:rPr>
      </w:pPr>
      <w:r w:rsidRPr="00482303">
        <w:rPr>
          <w:rFonts w:ascii="PT Astra Serif" w:hAnsi="PT Astra Serif"/>
          <w:b/>
          <w:sz w:val="28"/>
          <w:szCs w:val="28"/>
          <w:lang w:eastAsia="ar-SA"/>
        </w:rPr>
        <w:t>Участники Соревнований</w:t>
      </w:r>
    </w:p>
    <w:p w:rsidR="00B31F29" w:rsidRPr="00482303" w:rsidRDefault="00B31F29" w:rsidP="00B31F29">
      <w:pPr>
        <w:widowControl/>
        <w:suppressAutoHyphens/>
        <w:autoSpaceDE/>
        <w:autoSpaceDN/>
        <w:contextualSpacing/>
        <w:rPr>
          <w:rFonts w:ascii="PT Astra Serif" w:hAnsi="PT Astra Serif"/>
          <w:b/>
          <w:sz w:val="28"/>
          <w:szCs w:val="28"/>
          <w:lang w:eastAsia="ar-SA"/>
        </w:rPr>
      </w:pPr>
    </w:p>
    <w:p w:rsidR="00B31F29" w:rsidRPr="00482303" w:rsidRDefault="00B31F29" w:rsidP="00B31F29">
      <w:pPr>
        <w:widowControl/>
        <w:numPr>
          <w:ilvl w:val="1"/>
          <w:numId w:val="2"/>
        </w:numPr>
        <w:suppressAutoHyphens/>
        <w:autoSpaceDE/>
        <w:autoSpaceDN/>
        <w:ind w:left="0" w:firstLine="709"/>
        <w:contextualSpacing/>
        <w:jc w:val="both"/>
        <w:rPr>
          <w:rFonts w:ascii="PT Astra Serif" w:hAnsi="PT Astra Serif"/>
          <w:sz w:val="28"/>
          <w:szCs w:val="28"/>
          <w:lang w:eastAsia="ar-SA"/>
        </w:rPr>
      </w:pPr>
      <w:r w:rsidRPr="00482303">
        <w:rPr>
          <w:rFonts w:ascii="PT Astra Serif" w:hAnsi="PT Astra Serif"/>
          <w:sz w:val="28"/>
          <w:szCs w:val="28"/>
          <w:lang w:eastAsia="ar-SA"/>
        </w:rPr>
        <w:t xml:space="preserve">В Соревнованиях принимают участие команды общеобразовательных организаций и организаций дополнительного образования. </w:t>
      </w:r>
    </w:p>
    <w:p w:rsidR="00B31F29" w:rsidRPr="002A4924" w:rsidRDefault="00B31F29" w:rsidP="00B31F29">
      <w:pPr>
        <w:widowControl/>
        <w:numPr>
          <w:ilvl w:val="1"/>
          <w:numId w:val="2"/>
        </w:numPr>
        <w:suppressAutoHyphens/>
        <w:autoSpaceDE/>
        <w:autoSpaceDN/>
        <w:ind w:left="0" w:firstLine="709"/>
        <w:contextualSpacing/>
        <w:jc w:val="both"/>
        <w:rPr>
          <w:rFonts w:ascii="PT Astra Serif" w:hAnsi="PT Astra Serif"/>
          <w:sz w:val="28"/>
          <w:szCs w:val="28"/>
          <w:lang w:eastAsia="ar-SA"/>
        </w:rPr>
      </w:pPr>
      <w:r w:rsidRPr="002A4924">
        <w:rPr>
          <w:rFonts w:ascii="PT Astra Serif" w:hAnsi="PT Astra Serif"/>
          <w:sz w:val="28"/>
          <w:szCs w:val="28"/>
          <w:lang w:eastAsia="ar-SA"/>
        </w:rPr>
        <w:t xml:space="preserve">В состав команд входят </w:t>
      </w:r>
      <w:proofErr w:type="gramStart"/>
      <w:r w:rsidRPr="002A4924">
        <w:rPr>
          <w:rFonts w:ascii="PT Astra Serif" w:hAnsi="PT Astra Serif"/>
          <w:sz w:val="28"/>
          <w:szCs w:val="28"/>
          <w:lang w:eastAsia="ar-SA"/>
        </w:rPr>
        <w:t>обучающиеся</w:t>
      </w:r>
      <w:proofErr w:type="gramEnd"/>
      <w:r w:rsidRPr="002A4924">
        <w:rPr>
          <w:rFonts w:ascii="PT Astra Serif" w:hAnsi="PT Astra Serif"/>
          <w:sz w:val="28"/>
          <w:szCs w:val="28"/>
          <w:lang w:eastAsia="ar-SA"/>
        </w:rPr>
        <w:t>, тренер-руководитель.</w:t>
      </w:r>
    </w:p>
    <w:p w:rsidR="00B31F29" w:rsidRPr="00482303" w:rsidRDefault="00B31F29" w:rsidP="00B31F29">
      <w:pPr>
        <w:widowControl/>
        <w:numPr>
          <w:ilvl w:val="1"/>
          <w:numId w:val="2"/>
        </w:numPr>
        <w:suppressAutoHyphens/>
        <w:autoSpaceDE/>
        <w:autoSpaceDN/>
        <w:ind w:left="0" w:firstLine="709"/>
        <w:contextualSpacing/>
        <w:jc w:val="both"/>
        <w:rPr>
          <w:rFonts w:ascii="PT Astra Serif" w:hAnsi="PT Astra Serif"/>
          <w:sz w:val="28"/>
          <w:szCs w:val="28"/>
          <w:lang w:eastAsia="ar-SA"/>
        </w:rPr>
      </w:pPr>
      <w:r w:rsidRPr="00482303">
        <w:rPr>
          <w:rFonts w:ascii="PT Astra Serif" w:hAnsi="PT Astra Serif"/>
          <w:sz w:val="28"/>
          <w:szCs w:val="28"/>
          <w:lang w:eastAsia="ar-SA"/>
        </w:rPr>
        <w:t xml:space="preserve">Возраст участников 7 - 18 лет (включительно). </w:t>
      </w:r>
      <w:r w:rsidRPr="00482303">
        <w:rPr>
          <w:rFonts w:ascii="PT Astra Serif" w:hAnsi="PT Astra Serif"/>
          <w:iCs/>
          <w:sz w:val="28"/>
          <w:szCs w:val="28"/>
          <w:lang w:eastAsia="ar-SA"/>
        </w:rPr>
        <w:t>Возраст участника определяется на момент проведения Соревнований.</w:t>
      </w:r>
    </w:p>
    <w:p w:rsidR="00B31F29" w:rsidRPr="00482303" w:rsidRDefault="00B31F29" w:rsidP="00B31F29">
      <w:pPr>
        <w:widowControl/>
        <w:suppressAutoHyphens/>
        <w:autoSpaceDE/>
        <w:autoSpaceDN/>
        <w:contextualSpacing/>
        <w:jc w:val="both"/>
        <w:rPr>
          <w:rFonts w:ascii="PT Astra Serif" w:hAnsi="PT Astra Serif"/>
          <w:sz w:val="28"/>
          <w:szCs w:val="28"/>
          <w:lang w:eastAsia="ar-SA"/>
        </w:rPr>
      </w:pPr>
    </w:p>
    <w:p w:rsidR="00B31F29" w:rsidRPr="00482303" w:rsidRDefault="00B31F29" w:rsidP="00B31F29">
      <w:pPr>
        <w:widowControl/>
        <w:numPr>
          <w:ilvl w:val="0"/>
          <w:numId w:val="1"/>
        </w:numPr>
        <w:suppressAutoHyphens/>
        <w:autoSpaceDE/>
        <w:autoSpaceDN/>
        <w:ind w:left="0" w:firstLine="0"/>
        <w:contextualSpacing/>
        <w:jc w:val="center"/>
        <w:rPr>
          <w:rFonts w:ascii="PT Astra Serif" w:hAnsi="PT Astra Serif"/>
          <w:b/>
          <w:sz w:val="28"/>
          <w:szCs w:val="28"/>
          <w:lang w:eastAsia="ar-SA"/>
        </w:rPr>
      </w:pPr>
      <w:r w:rsidRPr="00482303">
        <w:rPr>
          <w:rFonts w:ascii="PT Astra Serif" w:hAnsi="PT Astra Serif"/>
          <w:b/>
          <w:sz w:val="28"/>
          <w:szCs w:val="28"/>
          <w:lang w:eastAsia="ar-SA"/>
        </w:rPr>
        <w:t>Заявки на участие</w:t>
      </w:r>
    </w:p>
    <w:p w:rsidR="00B31F29" w:rsidRPr="00482303" w:rsidRDefault="00B31F29" w:rsidP="00B31F29">
      <w:pPr>
        <w:widowControl/>
        <w:suppressAutoHyphens/>
        <w:autoSpaceDE/>
        <w:autoSpaceDN/>
        <w:contextualSpacing/>
        <w:rPr>
          <w:rFonts w:ascii="PT Astra Serif" w:hAnsi="PT Astra Serif"/>
          <w:b/>
          <w:sz w:val="28"/>
          <w:szCs w:val="28"/>
          <w:lang w:eastAsia="ar-SA"/>
        </w:rPr>
      </w:pPr>
    </w:p>
    <w:p w:rsidR="00B31F29" w:rsidRPr="00482303" w:rsidRDefault="00B31F29" w:rsidP="00B31F29">
      <w:pPr>
        <w:widowControl/>
        <w:suppressAutoHyphens/>
        <w:autoSpaceDE/>
        <w:autoSpaceDN/>
        <w:ind w:firstLine="709"/>
        <w:contextualSpacing/>
        <w:jc w:val="both"/>
        <w:rPr>
          <w:rFonts w:ascii="PT Astra Serif" w:hAnsi="PT Astra Serif"/>
          <w:sz w:val="28"/>
          <w:szCs w:val="28"/>
          <w:lang w:eastAsia="ar-SA"/>
        </w:rPr>
      </w:pPr>
      <w:r>
        <w:rPr>
          <w:rFonts w:ascii="PT Astra Serif" w:hAnsi="PT Astra Serif"/>
          <w:sz w:val="28"/>
          <w:szCs w:val="28"/>
          <w:lang w:eastAsia="ar-SA"/>
        </w:rPr>
        <w:t>3</w:t>
      </w:r>
      <w:r w:rsidRPr="00482303">
        <w:rPr>
          <w:rFonts w:ascii="PT Astra Serif" w:hAnsi="PT Astra Serif"/>
          <w:sz w:val="28"/>
          <w:szCs w:val="28"/>
          <w:lang w:eastAsia="ar-SA"/>
        </w:rPr>
        <w:t xml:space="preserve">.1. Предварительные заявки для участия в Соревновании (Приложение </w:t>
      </w:r>
      <w:r w:rsidRPr="00482303">
        <w:rPr>
          <w:rFonts w:ascii="PT Astra Serif" w:hAnsi="PT Astra Serif"/>
          <w:sz w:val="28"/>
          <w:szCs w:val="28"/>
          <w:lang w:eastAsia="ar-SA"/>
        </w:rPr>
        <w:br/>
        <w:t xml:space="preserve">к настоящему регламенту) подаются до 15 марта 2024 года на электронную почту </w:t>
      </w:r>
      <w:hyperlink r:id="rId6" w:history="1">
        <w:r w:rsidRPr="00482303">
          <w:rPr>
            <w:rFonts w:ascii="PT Astra Serif" w:hAnsi="PT Astra Serif" w:cs="Arial"/>
            <w:color w:val="0000FF"/>
            <w:sz w:val="28"/>
            <w:szCs w:val="28"/>
            <w:u w:val="single"/>
            <w:shd w:val="clear" w:color="auto" w:fill="FFFFFF"/>
          </w:rPr>
          <w:t>organizator.dtdm@yandex.ru</w:t>
        </w:r>
      </w:hyperlink>
      <w:r w:rsidRPr="00482303">
        <w:rPr>
          <w:rFonts w:ascii="PT Astra Serif" w:hAnsi="PT Astra Serif"/>
          <w:sz w:val="28"/>
          <w:szCs w:val="28"/>
          <w:lang w:eastAsia="ar-SA"/>
        </w:rPr>
        <w:t>.</w:t>
      </w:r>
    </w:p>
    <w:p w:rsidR="00B31F29" w:rsidRPr="00482303" w:rsidRDefault="00B31F29" w:rsidP="00B31F29">
      <w:pPr>
        <w:widowControl/>
        <w:suppressAutoHyphens/>
        <w:autoSpaceDE/>
        <w:autoSpaceDN/>
        <w:ind w:firstLine="709"/>
        <w:contextualSpacing/>
        <w:jc w:val="both"/>
        <w:rPr>
          <w:rFonts w:ascii="PT Astra Serif" w:hAnsi="PT Astra Serif"/>
          <w:sz w:val="28"/>
          <w:szCs w:val="28"/>
          <w:lang w:eastAsia="ar-SA"/>
        </w:rPr>
      </w:pPr>
      <w:r>
        <w:rPr>
          <w:rFonts w:ascii="PT Astra Serif" w:hAnsi="PT Astra Serif"/>
          <w:sz w:val="28"/>
          <w:szCs w:val="28"/>
          <w:lang w:eastAsia="ar-SA"/>
        </w:rPr>
        <w:t>3</w:t>
      </w:r>
      <w:r w:rsidRPr="00482303">
        <w:rPr>
          <w:rFonts w:ascii="PT Astra Serif" w:hAnsi="PT Astra Serif"/>
          <w:sz w:val="28"/>
          <w:szCs w:val="28"/>
          <w:lang w:eastAsia="ar-SA"/>
        </w:rPr>
        <w:t xml:space="preserve">.2. Окончательная регистрация участников проводится в день проведения Соревнования и заканчивается за 5 минут до </w:t>
      </w:r>
      <w:r>
        <w:rPr>
          <w:rFonts w:ascii="PT Astra Serif" w:hAnsi="PT Astra Serif"/>
          <w:sz w:val="28"/>
          <w:szCs w:val="28"/>
          <w:lang w:eastAsia="ar-SA"/>
        </w:rPr>
        <w:t xml:space="preserve">его </w:t>
      </w:r>
      <w:r w:rsidRPr="00482303">
        <w:rPr>
          <w:rFonts w:ascii="PT Astra Serif" w:hAnsi="PT Astra Serif"/>
          <w:sz w:val="28"/>
          <w:szCs w:val="28"/>
          <w:lang w:eastAsia="ar-SA"/>
        </w:rPr>
        <w:t>официального открытия.</w:t>
      </w:r>
    </w:p>
    <w:p w:rsidR="00B31F29" w:rsidRPr="00482303" w:rsidRDefault="00B31F29" w:rsidP="00B31F29">
      <w:pPr>
        <w:widowControl/>
        <w:suppressAutoHyphens/>
        <w:autoSpaceDE/>
        <w:autoSpaceDN/>
        <w:ind w:firstLine="709"/>
        <w:contextualSpacing/>
        <w:jc w:val="both"/>
        <w:rPr>
          <w:rFonts w:ascii="PT Astra Serif" w:hAnsi="PT Astra Serif"/>
          <w:sz w:val="28"/>
          <w:szCs w:val="28"/>
          <w:lang w:eastAsia="ar-SA"/>
        </w:rPr>
      </w:pPr>
      <w:r>
        <w:rPr>
          <w:rFonts w:ascii="PT Astra Serif" w:hAnsi="PT Astra Serif"/>
          <w:sz w:val="28"/>
          <w:szCs w:val="28"/>
          <w:lang w:eastAsia="ar-SA"/>
        </w:rPr>
        <w:t>3</w:t>
      </w:r>
      <w:r w:rsidRPr="00482303">
        <w:rPr>
          <w:rFonts w:ascii="PT Astra Serif" w:hAnsi="PT Astra Serif"/>
          <w:sz w:val="28"/>
          <w:szCs w:val="28"/>
          <w:lang w:eastAsia="ar-SA"/>
        </w:rPr>
        <w:t>.3. После окончания регистрации изменения в составах команд не</w:t>
      </w:r>
      <w:r>
        <w:rPr>
          <w:rFonts w:ascii="PT Astra Serif" w:hAnsi="PT Astra Serif"/>
          <w:sz w:val="28"/>
          <w:szCs w:val="28"/>
          <w:lang w:eastAsia="ar-SA"/>
        </w:rPr>
        <w:t> </w:t>
      </w:r>
      <w:r w:rsidRPr="00482303">
        <w:rPr>
          <w:rFonts w:ascii="PT Astra Serif" w:hAnsi="PT Astra Serif"/>
          <w:sz w:val="28"/>
          <w:szCs w:val="28"/>
          <w:lang w:eastAsia="ar-SA"/>
        </w:rPr>
        <w:t xml:space="preserve">допускаются. </w:t>
      </w:r>
    </w:p>
    <w:p w:rsidR="00B31F29" w:rsidRPr="00482303" w:rsidRDefault="00B31F29" w:rsidP="00B31F29">
      <w:pPr>
        <w:widowControl/>
        <w:suppressAutoHyphens/>
        <w:autoSpaceDE/>
        <w:autoSpaceDN/>
        <w:contextualSpacing/>
        <w:jc w:val="both"/>
        <w:rPr>
          <w:rFonts w:ascii="PT Astra Serif" w:hAnsi="PT Astra Serif"/>
          <w:sz w:val="28"/>
          <w:szCs w:val="28"/>
          <w:lang w:eastAsia="ar-SA"/>
        </w:rPr>
      </w:pPr>
    </w:p>
    <w:p w:rsidR="00B31F29" w:rsidRPr="00482303" w:rsidRDefault="00B31F29" w:rsidP="00B31F29">
      <w:pPr>
        <w:widowControl/>
        <w:numPr>
          <w:ilvl w:val="0"/>
          <w:numId w:val="1"/>
        </w:numPr>
        <w:suppressAutoHyphens/>
        <w:autoSpaceDE/>
        <w:autoSpaceDN/>
        <w:ind w:left="0"/>
        <w:contextualSpacing/>
        <w:jc w:val="center"/>
        <w:rPr>
          <w:rFonts w:ascii="PT Astra Serif" w:hAnsi="PT Astra Serif"/>
          <w:b/>
          <w:sz w:val="28"/>
          <w:szCs w:val="28"/>
          <w:lang w:eastAsia="ar-SA"/>
        </w:rPr>
      </w:pPr>
      <w:r w:rsidRPr="00482303">
        <w:rPr>
          <w:rFonts w:ascii="PT Astra Serif" w:hAnsi="PT Astra Serif"/>
          <w:b/>
          <w:sz w:val="28"/>
          <w:szCs w:val="28"/>
          <w:lang w:eastAsia="ar-SA"/>
        </w:rPr>
        <w:t>Правила проведения соревнований</w:t>
      </w:r>
    </w:p>
    <w:p w:rsidR="00B31F29" w:rsidRPr="00482303" w:rsidRDefault="00B31F29" w:rsidP="00B31F29">
      <w:pPr>
        <w:widowControl/>
        <w:suppressAutoHyphens/>
        <w:autoSpaceDE/>
        <w:autoSpaceDN/>
        <w:contextualSpacing/>
        <w:rPr>
          <w:rFonts w:ascii="PT Astra Serif" w:hAnsi="PT Astra Serif"/>
          <w:b/>
          <w:sz w:val="28"/>
          <w:szCs w:val="28"/>
          <w:lang w:eastAsia="ar-SA"/>
        </w:rPr>
      </w:pP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Pr>
          <w:rFonts w:ascii="PT Astra Serif" w:hAnsi="PT Astra Serif"/>
          <w:sz w:val="28"/>
          <w:szCs w:val="28"/>
          <w:lang w:eastAsia="ar-SA"/>
        </w:rPr>
        <w:t>4</w:t>
      </w:r>
      <w:r w:rsidRPr="00482303">
        <w:rPr>
          <w:rFonts w:ascii="PT Astra Serif" w:hAnsi="PT Astra Serif"/>
          <w:sz w:val="28"/>
          <w:szCs w:val="28"/>
          <w:lang w:eastAsia="ar-SA"/>
        </w:rPr>
        <w:t>.1. Соревнования проводятся в 2 форматах:</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sz w:val="28"/>
          <w:szCs w:val="28"/>
          <w:lang w:eastAsia="ar-SA"/>
        </w:rPr>
        <w:t>личное первенство,</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sz w:val="28"/>
          <w:szCs w:val="28"/>
          <w:lang w:eastAsia="ar-SA"/>
        </w:rPr>
        <w:t>командное первенство.</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Pr>
          <w:rFonts w:ascii="PT Astra Serif" w:hAnsi="PT Astra Serif"/>
          <w:sz w:val="28"/>
          <w:szCs w:val="28"/>
          <w:lang w:eastAsia="ar-SA"/>
        </w:rPr>
        <w:lastRenderedPageBreak/>
        <w:t>4</w:t>
      </w:r>
      <w:r w:rsidRPr="00482303">
        <w:rPr>
          <w:rFonts w:ascii="PT Astra Serif" w:hAnsi="PT Astra Serif"/>
          <w:sz w:val="28"/>
          <w:szCs w:val="28"/>
          <w:lang w:eastAsia="ar-SA"/>
        </w:rPr>
        <w:t>.1.1. Личное первенство определяется по количеству очков, набранных каждым участником в каждом классе моделей. Каждому участнику предоставляется 3 попытки. В зачёт идет суммарное время двух лучших полётов.</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Pr>
          <w:rFonts w:ascii="PT Astra Serif" w:hAnsi="PT Astra Serif"/>
          <w:sz w:val="28"/>
          <w:szCs w:val="28"/>
          <w:lang w:eastAsia="ar-SA"/>
        </w:rPr>
        <w:t>4</w:t>
      </w:r>
      <w:r w:rsidRPr="00482303">
        <w:rPr>
          <w:rFonts w:ascii="PT Astra Serif" w:hAnsi="PT Astra Serif"/>
          <w:sz w:val="28"/>
          <w:szCs w:val="28"/>
          <w:lang w:eastAsia="ar-SA"/>
        </w:rPr>
        <w:t xml:space="preserve">.1.2. Командное первенство определяется по сумме очков, набранных участниками команды по следующему принципу: участнику, занявшему </w:t>
      </w:r>
      <w:r w:rsidRPr="00482303">
        <w:rPr>
          <w:rFonts w:ascii="PT Astra Serif" w:hAnsi="PT Astra Serif"/>
          <w:sz w:val="28"/>
          <w:szCs w:val="28"/>
          <w:lang w:eastAsia="ar-SA"/>
        </w:rPr>
        <w:br/>
        <w:t>1 место, начисляется 1000 очков. Очки в команду остальным участникам начисляются пропорционально их расчёту по формуле:</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sz w:val="28"/>
          <w:szCs w:val="28"/>
          <w:lang w:val="en-US" w:eastAsia="ar-SA"/>
        </w:rPr>
        <w:t>R</w:t>
      </w:r>
      <w:r w:rsidRPr="00482303">
        <w:rPr>
          <w:rFonts w:ascii="PT Astra Serif" w:hAnsi="PT Astra Serif"/>
          <w:sz w:val="28"/>
          <w:szCs w:val="28"/>
          <w:lang w:eastAsia="ar-SA"/>
        </w:rPr>
        <w:t>=1000*</w:t>
      </w:r>
      <w:r w:rsidRPr="00482303">
        <w:rPr>
          <w:rFonts w:ascii="PT Astra Serif" w:hAnsi="PT Astra Serif"/>
          <w:sz w:val="28"/>
          <w:szCs w:val="28"/>
          <w:lang w:val="en-US" w:eastAsia="ar-SA"/>
        </w:rPr>
        <w:t>B</w:t>
      </w:r>
      <w:r w:rsidRPr="00482303">
        <w:rPr>
          <w:rFonts w:ascii="PT Astra Serif" w:hAnsi="PT Astra Serif"/>
          <w:sz w:val="28"/>
          <w:szCs w:val="28"/>
          <w:lang w:eastAsia="ar-SA"/>
        </w:rPr>
        <w:t>/</w:t>
      </w:r>
      <w:r w:rsidRPr="00482303">
        <w:rPr>
          <w:rFonts w:ascii="PT Astra Serif" w:hAnsi="PT Astra Serif"/>
          <w:sz w:val="28"/>
          <w:szCs w:val="28"/>
          <w:lang w:val="en-US" w:eastAsia="ar-SA"/>
        </w:rPr>
        <w:t>A</w:t>
      </w:r>
      <w:r w:rsidRPr="00482303">
        <w:rPr>
          <w:rFonts w:ascii="PT Astra Serif" w:hAnsi="PT Astra Serif"/>
          <w:sz w:val="28"/>
          <w:szCs w:val="28"/>
          <w:lang w:eastAsia="ar-SA"/>
        </w:rPr>
        <w:t xml:space="preserve">, где   </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sz w:val="28"/>
          <w:szCs w:val="28"/>
          <w:lang w:val="en-US" w:eastAsia="ar-SA"/>
        </w:rPr>
        <w:t>R</w:t>
      </w:r>
      <w:r w:rsidRPr="00482303">
        <w:rPr>
          <w:rFonts w:ascii="PT Astra Serif" w:hAnsi="PT Astra Serif"/>
          <w:sz w:val="28"/>
          <w:szCs w:val="28"/>
          <w:lang w:eastAsia="ar-SA"/>
        </w:rPr>
        <w:t xml:space="preserve"> — очки, начисляемые команде;</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sz w:val="28"/>
          <w:szCs w:val="28"/>
          <w:lang w:eastAsia="ar-SA"/>
        </w:rPr>
        <w:t>А — лучший результат в данном классе;</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sz w:val="28"/>
          <w:szCs w:val="28"/>
          <w:lang w:eastAsia="ar-SA"/>
        </w:rPr>
        <w:t>В — результат спортсмена данной команды.</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Pr>
          <w:rFonts w:ascii="PT Astra Serif" w:hAnsi="PT Astra Serif"/>
          <w:sz w:val="28"/>
          <w:szCs w:val="28"/>
          <w:lang w:eastAsia="ar-SA"/>
        </w:rPr>
        <w:t>4</w:t>
      </w:r>
      <w:r w:rsidRPr="00482303">
        <w:rPr>
          <w:rFonts w:ascii="PT Astra Serif" w:hAnsi="PT Astra Serif"/>
          <w:sz w:val="28"/>
          <w:szCs w:val="28"/>
          <w:lang w:eastAsia="ar-SA"/>
        </w:rPr>
        <w:t>.2. В соревнованиях в лично-командном первенстве участвуют следующие классы моделей:</w:t>
      </w:r>
    </w:p>
    <w:p w:rsidR="00B31F29" w:rsidRPr="00482303" w:rsidRDefault="00B31F29" w:rsidP="00B31F29">
      <w:pPr>
        <w:widowControl/>
        <w:suppressAutoHyphens/>
        <w:autoSpaceDE/>
        <w:autoSpaceDN/>
        <w:ind w:firstLine="709"/>
        <w:jc w:val="both"/>
        <w:rPr>
          <w:rFonts w:ascii="PT Astra Serif" w:hAnsi="PT Astra Serif"/>
          <w:iCs/>
          <w:sz w:val="28"/>
          <w:szCs w:val="28"/>
          <w:lang w:eastAsia="ar-SA"/>
        </w:rPr>
      </w:pPr>
      <w:r w:rsidRPr="00482303">
        <w:rPr>
          <w:rFonts w:ascii="PT Astra Serif" w:hAnsi="PT Astra Serif"/>
          <w:i/>
          <w:sz w:val="28"/>
          <w:szCs w:val="28"/>
          <w:lang w:eastAsia="ar-SA"/>
        </w:rPr>
        <w:t>Модель метательного планера (</w:t>
      </w:r>
      <w:r w:rsidRPr="00482303">
        <w:rPr>
          <w:rFonts w:ascii="PT Astra Serif" w:hAnsi="PT Astra Serif"/>
          <w:sz w:val="28"/>
          <w:szCs w:val="28"/>
          <w:lang w:eastAsia="ar-SA"/>
        </w:rPr>
        <w:t xml:space="preserve">Размах крыла </w:t>
      </w:r>
      <w:r w:rsidRPr="00482303">
        <w:rPr>
          <w:rFonts w:ascii="PT Astra Serif" w:hAnsi="PT Astra Serif"/>
          <w:iCs/>
          <w:sz w:val="28"/>
          <w:szCs w:val="28"/>
          <w:lang w:eastAsia="ar-SA"/>
        </w:rPr>
        <w:t xml:space="preserve">до </w:t>
      </w:r>
      <w:r w:rsidRPr="00482303">
        <w:rPr>
          <w:rFonts w:ascii="PT Astra Serif" w:hAnsi="PT Astra Serif"/>
          <w:iCs/>
          <w:sz w:val="28"/>
          <w:szCs w:val="28"/>
          <w:lang w:val="en-US" w:eastAsia="ar-SA"/>
        </w:rPr>
        <w:t>L</w:t>
      </w:r>
      <w:r w:rsidRPr="00482303">
        <w:rPr>
          <w:rFonts w:ascii="PT Astra Serif" w:hAnsi="PT Astra Serif"/>
          <w:iCs/>
          <w:sz w:val="28"/>
          <w:szCs w:val="28"/>
          <w:lang w:eastAsia="ar-SA"/>
        </w:rPr>
        <w:t xml:space="preserve">=600 мм): </w:t>
      </w:r>
    </w:p>
    <w:p w:rsidR="00B31F29" w:rsidRPr="00482303" w:rsidRDefault="00B31F29" w:rsidP="00B31F29">
      <w:pPr>
        <w:widowControl/>
        <w:suppressAutoHyphens/>
        <w:autoSpaceDE/>
        <w:autoSpaceDN/>
        <w:ind w:firstLine="709"/>
        <w:jc w:val="both"/>
        <w:rPr>
          <w:rFonts w:ascii="PT Astra Serif" w:hAnsi="PT Astra Serif"/>
          <w:iCs/>
          <w:sz w:val="28"/>
          <w:szCs w:val="28"/>
          <w:lang w:eastAsia="ar-SA"/>
        </w:rPr>
      </w:pPr>
      <w:r w:rsidRPr="00482303">
        <w:rPr>
          <w:rFonts w:ascii="PT Astra Serif" w:hAnsi="PT Astra Serif"/>
          <w:iCs/>
          <w:sz w:val="28"/>
          <w:szCs w:val="28"/>
          <w:lang w:eastAsia="ar-SA"/>
        </w:rPr>
        <w:t>В этом классе Соревнования проводятся в двух возрастных категориях:</w:t>
      </w:r>
    </w:p>
    <w:p w:rsidR="00B31F29" w:rsidRPr="00482303" w:rsidRDefault="00B31F29" w:rsidP="00B31F29">
      <w:pPr>
        <w:widowControl/>
        <w:suppressAutoHyphens/>
        <w:autoSpaceDE/>
        <w:autoSpaceDN/>
        <w:ind w:firstLine="709"/>
        <w:jc w:val="both"/>
        <w:rPr>
          <w:rFonts w:ascii="PT Astra Serif" w:hAnsi="PT Astra Serif"/>
          <w:iCs/>
          <w:sz w:val="28"/>
          <w:szCs w:val="28"/>
          <w:lang w:eastAsia="ar-SA"/>
        </w:rPr>
      </w:pPr>
      <w:r w:rsidRPr="00482303">
        <w:rPr>
          <w:rFonts w:ascii="PT Astra Serif" w:hAnsi="PT Astra Serif"/>
          <w:iCs/>
          <w:sz w:val="28"/>
          <w:szCs w:val="28"/>
          <w:lang w:eastAsia="ar-SA"/>
        </w:rPr>
        <w:t xml:space="preserve">Младшая категория - 7 – 11 лет, </w:t>
      </w:r>
    </w:p>
    <w:p w:rsidR="00B31F29" w:rsidRPr="00482303" w:rsidRDefault="00B31F29" w:rsidP="00B31F29">
      <w:pPr>
        <w:widowControl/>
        <w:suppressAutoHyphens/>
        <w:autoSpaceDE/>
        <w:autoSpaceDN/>
        <w:ind w:firstLine="709"/>
        <w:jc w:val="both"/>
        <w:rPr>
          <w:rFonts w:ascii="PT Astra Serif" w:hAnsi="PT Astra Serif"/>
          <w:iCs/>
          <w:sz w:val="28"/>
          <w:szCs w:val="28"/>
          <w:lang w:eastAsia="ar-SA"/>
        </w:rPr>
      </w:pPr>
      <w:r w:rsidRPr="00482303">
        <w:rPr>
          <w:rFonts w:ascii="PT Astra Serif" w:hAnsi="PT Astra Serif"/>
          <w:iCs/>
          <w:sz w:val="28"/>
          <w:szCs w:val="28"/>
          <w:lang w:eastAsia="ar-SA"/>
        </w:rPr>
        <w:t xml:space="preserve">Старшая категория - 12 - 14 лет. </w:t>
      </w:r>
    </w:p>
    <w:p w:rsidR="00B31F29" w:rsidRPr="00482303" w:rsidRDefault="00B31F29" w:rsidP="00B31F29">
      <w:pPr>
        <w:widowControl/>
        <w:suppressAutoHyphens/>
        <w:autoSpaceDE/>
        <w:autoSpaceDN/>
        <w:ind w:firstLine="709"/>
        <w:jc w:val="both"/>
        <w:rPr>
          <w:rFonts w:ascii="PT Astra Serif" w:hAnsi="PT Astra Serif"/>
          <w:iCs/>
          <w:sz w:val="28"/>
          <w:szCs w:val="28"/>
          <w:lang w:eastAsia="ar-SA"/>
        </w:rPr>
      </w:pPr>
      <w:r w:rsidRPr="00482303">
        <w:rPr>
          <w:rFonts w:ascii="PT Astra Serif" w:hAnsi="PT Astra Serif"/>
          <w:iCs/>
          <w:sz w:val="28"/>
          <w:szCs w:val="28"/>
          <w:lang w:eastAsia="ar-SA"/>
        </w:rPr>
        <w:t xml:space="preserve">Для участников младшей категории полёты допускаются по прямой линии. </w:t>
      </w:r>
      <w:proofErr w:type="gramStart"/>
      <w:r w:rsidRPr="00482303">
        <w:rPr>
          <w:rFonts w:ascii="PT Astra Serif" w:hAnsi="PT Astra Serif"/>
          <w:iCs/>
          <w:sz w:val="28"/>
          <w:szCs w:val="28"/>
          <w:lang w:eastAsia="ar-SA"/>
        </w:rPr>
        <w:t xml:space="preserve">Для участников старшей категории – по прямой линии и  круговые. </w:t>
      </w:r>
      <w:proofErr w:type="gramEnd"/>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i/>
          <w:sz w:val="28"/>
          <w:szCs w:val="28"/>
          <w:lang w:eastAsia="ar-SA"/>
        </w:rPr>
        <w:t xml:space="preserve">Модель </w:t>
      </w:r>
      <w:proofErr w:type="spellStart"/>
      <w:r w:rsidRPr="00482303">
        <w:rPr>
          <w:rFonts w:ascii="PT Astra Serif" w:hAnsi="PT Astra Serif"/>
          <w:i/>
          <w:sz w:val="28"/>
          <w:szCs w:val="28"/>
          <w:lang w:eastAsia="ar-SA"/>
        </w:rPr>
        <w:t>резиномоторного</w:t>
      </w:r>
      <w:proofErr w:type="spellEnd"/>
      <w:r w:rsidRPr="00482303">
        <w:rPr>
          <w:rFonts w:ascii="PT Astra Serif" w:hAnsi="PT Astra Serif"/>
          <w:i/>
          <w:sz w:val="28"/>
          <w:szCs w:val="28"/>
          <w:lang w:eastAsia="ar-SA"/>
        </w:rPr>
        <w:t xml:space="preserve"> вертолёта </w:t>
      </w:r>
      <w:r w:rsidRPr="00482303">
        <w:rPr>
          <w:rFonts w:ascii="PT Astra Serif" w:hAnsi="PT Astra Serif"/>
          <w:sz w:val="28"/>
          <w:szCs w:val="28"/>
          <w:lang w:eastAsia="ar-SA"/>
        </w:rPr>
        <w:t>свободной конструкции.</w:t>
      </w:r>
    </w:p>
    <w:p w:rsidR="00B31F29" w:rsidRPr="00482303" w:rsidRDefault="00B31F29" w:rsidP="00B31F29">
      <w:pPr>
        <w:widowControl/>
        <w:suppressAutoHyphens/>
        <w:autoSpaceDE/>
        <w:autoSpaceDN/>
        <w:ind w:firstLine="709"/>
        <w:jc w:val="both"/>
        <w:rPr>
          <w:rFonts w:ascii="PT Astra Serif" w:hAnsi="PT Astra Serif"/>
          <w:i/>
          <w:sz w:val="28"/>
          <w:szCs w:val="28"/>
          <w:lang w:eastAsia="ar-SA"/>
        </w:rPr>
      </w:pPr>
      <w:r w:rsidRPr="00482303">
        <w:rPr>
          <w:rFonts w:ascii="PT Astra Serif" w:hAnsi="PT Astra Serif"/>
          <w:i/>
          <w:sz w:val="28"/>
          <w:szCs w:val="28"/>
          <w:lang w:eastAsia="ar-SA"/>
        </w:rPr>
        <w:t xml:space="preserve">Комнатная модель </w:t>
      </w:r>
      <w:proofErr w:type="spellStart"/>
      <w:r w:rsidRPr="00482303">
        <w:rPr>
          <w:rFonts w:ascii="PT Astra Serif" w:hAnsi="PT Astra Serif"/>
          <w:i/>
          <w:sz w:val="28"/>
          <w:szCs w:val="28"/>
          <w:lang w:eastAsia="ar-SA"/>
        </w:rPr>
        <w:t>резиномоторного</w:t>
      </w:r>
      <w:proofErr w:type="spellEnd"/>
      <w:r w:rsidRPr="00482303">
        <w:rPr>
          <w:rFonts w:ascii="PT Astra Serif" w:hAnsi="PT Astra Serif"/>
          <w:i/>
          <w:sz w:val="28"/>
          <w:szCs w:val="28"/>
          <w:lang w:eastAsia="ar-SA"/>
        </w:rPr>
        <w:t xml:space="preserve"> самолёта F1D:</w:t>
      </w:r>
    </w:p>
    <w:p w:rsidR="00B31F29" w:rsidRPr="00482303" w:rsidRDefault="00B31F29" w:rsidP="00B31F29">
      <w:pPr>
        <w:widowControl/>
        <w:suppressAutoHyphens/>
        <w:autoSpaceDE/>
        <w:autoSpaceDN/>
        <w:ind w:firstLine="709"/>
        <w:jc w:val="both"/>
        <w:rPr>
          <w:rFonts w:ascii="PT Astra Serif" w:hAnsi="PT Astra Serif"/>
          <w:iCs/>
          <w:sz w:val="28"/>
          <w:szCs w:val="28"/>
          <w:lang w:eastAsia="ar-SA"/>
        </w:rPr>
      </w:pPr>
      <w:r w:rsidRPr="00482303">
        <w:rPr>
          <w:rFonts w:ascii="PT Astra Serif" w:hAnsi="PT Astra Serif"/>
          <w:iCs/>
          <w:sz w:val="28"/>
          <w:szCs w:val="28"/>
          <w:lang w:eastAsia="ar-SA"/>
        </w:rPr>
        <w:t>В этом классе Соревнования проводятся в двух возрастных категориях:</w:t>
      </w:r>
    </w:p>
    <w:p w:rsidR="00B31F29" w:rsidRPr="00482303" w:rsidRDefault="00B31F29" w:rsidP="00B31F29">
      <w:pPr>
        <w:widowControl/>
        <w:suppressAutoHyphens/>
        <w:autoSpaceDE/>
        <w:autoSpaceDN/>
        <w:ind w:firstLine="709"/>
        <w:jc w:val="both"/>
        <w:rPr>
          <w:rFonts w:ascii="PT Astra Serif" w:hAnsi="PT Astra Serif"/>
          <w:iCs/>
          <w:sz w:val="28"/>
          <w:szCs w:val="28"/>
          <w:lang w:eastAsia="ar-SA"/>
        </w:rPr>
      </w:pPr>
      <w:r w:rsidRPr="00482303">
        <w:rPr>
          <w:rFonts w:ascii="PT Astra Serif" w:hAnsi="PT Astra Serif"/>
          <w:iCs/>
          <w:sz w:val="28"/>
          <w:szCs w:val="28"/>
          <w:lang w:eastAsia="ar-SA"/>
        </w:rPr>
        <w:t xml:space="preserve">Младшая категория - 7 - 11 лет, </w:t>
      </w:r>
    </w:p>
    <w:p w:rsidR="00B31F29" w:rsidRPr="00482303" w:rsidRDefault="00B31F29" w:rsidP="00B31F29">
      <w:pPr>
        <w:widowControl/>
        <w:suppressAutoHyphens/>
        <w:autoSpaceDE/>
        <w:autoSpaceDN/>
        <w:ind w:firstLine="709"/>
        <w:jc w:val="both"/>
        <w:rPr>
          <w:rFonts w:ascii="PT Astra Serif" w:hAnsi="PT Astra Serif"/>
          <w:iCs/>
          <w:sz w:val="28"/>
          <w:szCs w:val="28"/>
          <w:lang w:eastAsia="ar-SA"/>
        </w:rPr>
      </w:pPr>
      <w:r w:rsidRPr="00482303">
        <w:rPr>
          <w:rFonts w:ascii="PT Astra Serif" w:hAnsi="PT Astra Serif"/>
          <w:iCs/>
          <w:sz w:val="28"/>
          <w:szCs w:val="28"/>
          <w:lang w:eastAsia="ar-SA"/>
        </w:rPr>
        <w:t xml:space="preserve">Старшая категория - 12 - 18 лет. </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i/>
          <w:sz w:val="28"/>
          <w:szCs w:val="28"/>
          <w:lang w:eastAsia="ar-SA"/>
        </w:rPr>
        <w:t>Кордовая модель-копия самолёта с электродвигателями.</w:t>
      </w:r>
      <w:r w:rsidRPr="00482303">
        <w:rPr>
          <w:rFonts w:ascii="PT Astra Serif" w:hAnsi="PT Astra Serif"/>
          <w:sz w:val="28"/>
          <w:szCs w:val="28"/>
          <w:lang w:eastAsia="ar-SA"/>
        </w:rPr>
        <w:t xml:space="preserve"> Каждый участник имеет право заявить только одну модель. Питание на ручке управления не более 27 В. Размах крыла не более 800 мм. Длина корда не менее 2,5 метра.</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proofErr w:type="gramStart"/>
      <w:r w:rsidRPr="00482303">
        <w:rPr>
          <w:rFonts w:ascii="PT Astra Serif" w:hAnsi="PT Astra Serif"/>
          <w:i/>
          <w:sz w:val="28"/>
          <w:szCs w:val="28"/>
          <w:lang w:eastAsia="ar-SA"/>
        </w:rPr>
        <w:t>Кордовая</w:t>
      </w:r>
      <w:proofErr w:type="gramEnd"/>
      <w:r w:rsidRPr="00482303">
        <w:rPr>
          <w:rFonts w:ascii="PT Astra Serif" w:hAnsi="PT Astra Serif"/>
          <w:i/>
          <w:sz w:val="28"/>
          <w:szCs w:val="28"/>
          <w:lang w:eastAsia="ar-SA"/>
        </w:rPr>
        <w:t xml:space="preserve"> модель-</w:t>
      </w:r>
      <w:proofErr w:type="spellStart"/>
      <w:r w:rsidRPr="00482303">
        <w:rPr>
          <w:rFonts w:ascii="PT Astra Serif" w:hAnsi="PT Astra Serif"/>
          <w:i/>
          <w:sz w:val="28"/>
          <w:szCs w:val="28"/>
          <w:lang w:eastAsia="ar-SA"/>
        </w:rPr>
        <w:t>полукопия</w:t>
      </w:r>
      <w:proofErr w:type="spellEnd"/>
      <w:r w:rsidRPr="00482303">
        <w:rPr>
          <w:rFonts w:ascii="PT Astra Serif" w:hAnsi="PT Astra Serif"/>
          <w:i/>
          <w:sz w:val="28"/>
          <w:szCs w:val="28"/>
          <w:lang w:eastAsia="ar-SA"/>
        </w:rPr>
        <w:t xml:space="preserve"> самолёта с электродвигателями</w:t>
      </w:r>
      <w:r w:rsidRPr="00482303">
        <w:rPr>
          <w:rFonts w:ascii="PT Astra Serif" w:hAnsi="PT Astra Serif"/>
          <w:sz w:val="28"/>
          <w:szCs w:val="28"/>
          <w:lang w:eastAsia="ar-SA"/>
        </w:rPr>
        <w:t>. Каждый участник имеет право заявить только одну модель. Питание на ручке управления не более 27 В. Размах крыла не более 800 мм. Длина корда не менее 2,5 метра. Фюзеляж должен быть плоским.</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Pr>
          <w:rFonts w:ascii="PT Astra Serif" w:hAnsi="PT Astra Serif"/>
          <w:sz w:val="28"/>
          <w:szCs w:val="28"/>
          <w:lang w:eastAsia="ar-SA"/>
        </w:rPr>
        <w:t>4</w:t>
      </w:r>
      <w:r w:rsidRPr="00482303">
        <w:rPr>
          <w:rFonts w:ascii="PT Astra Serif" w:hAnsi="PT Astra Serif"/>
          <w:sz w:val="28"/>
          <w:szCs w:val="28"/>
          <w:lang w:eastAsia="ar-SA"/>
        </w:rPr>
        <w:t xml:space="preserve">.3. Возраст участников в классах модель </w:t>
      </w:r>
      <w:proofErr w:type="spellStart"/>
      <w:r w:rsidRPr="00482303">
        <w:rPr>
          <w:rFonts w:ascii="PT Astra Serif" w:hAnsi="PT Astra Serif"/>
          <w:sz w:val="28"/>
          <w:szCs w:val="28"/>
          <w:lang w:eastAsia="ar-SA"/>
        </w:rPr>
        <w:t>резиномоторного</w:t>
      </w:r>
      <w:proofErr w:type="spellEnd"/>
      <w:r w:rsidRPr="00482303">
        <w:rPr>
          <w:rFonts w:ascii="PT Astra Serif" w:hAnsi="PT Astra Serif"/>
          <w:sz w:val="28"/>
          <w:szCs w:val="28"/>
          <w:lang w:eastAsia="ar-SA"/>
        </w:rPr>
        <w:t xml:space="preserve"> вертолёта, кордовая м</w:t>
      </w:r>
      <w:bookmarkStart w:id="0" w:name="_GoBack"/>
      <w:bookmarkEnd w:id="0"/>
      <w:r w:rsidRPr="00482303">
        <w:rPr>
          <w:rFonts w:ascii="PT Astra Serif" w:hAnsi="PT Astra Serif"/>
          <w:sz w:val="28"/>
          <w:szCs w:val="28"/>
          <w:lang w:eastAsia="ar-SA"/>
        </w:rPr>
        <w:t>одель-копия самолёта с электродвигателями, кордовая модель-</w:t>
      </w:r>
      <w:proofErr w:type="spellStart"/>
      <w:r w:rsidRPr="00482303">
        <w:rPr>
          <w:rFonts w:ascii="PT Astra Serif" w:hAnsi="PT Astra Serif"/>
          <w:sz w:val="28"/>
          <w:szCs w:val="28"/>
          <w:lang w:eastAsia="ar-SA"/>
        </w:rPr>
        <w:t>полукопия</w:t>
      </w:r>
      <w:proofErr w:type="spellEnd"/>
      <w:r w:rsidRPr="00482303">
        <w:rPr>
          <w:rFonts w:ascii="PT Astra Serif" w:hAnsi="PT Astra Serif"/>
          <w:sz w:val="28"/>
          <w:szCs w:val="28"/>
          <w:lang w:eastAsia="ar-SA"/>
        </w:rPr>
        <w:t xml:space="preserve"> самолёта с электродвигателями 7-18 лет.</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Pr>
          <w:rFonts w:ascii="PT Astra Serif" w:hAnsi="PT Astra Serif"/>
          <w:sz w:val="28"/>
          <w:szCs w:val="28"/>
          <w:lang w:eastAsia="ar-SA"/>
        </w:rPr>
        <w:t>4</w:t>
      </w:r>
      <w:r w:rsidRPr="00482303">
        <w:rPr>
          <w:rFonts w:ascii="PT Astra Serif" w:hAnsi="PT Astra Serif"/>
          <w:sz w:val="28"/>
          <w:szCs w:val="28"/>
          <w:lang w:eastAsia="ar-SA"/>
        </w:rPr>
        <w:t>.4. Соревнования в классах кордовая модель-</w:t>
      </w:r>
      <w:proofErr w:type="spellStart"/>
      <w:r w:rsidRPr="00482303">
        <w:rPr>
          <w:rFonts w:ascii="PT Astra Serif" w:hAnsi="PT Astra Serif"/>
          <w:sz w:val="28"/>
          <w:szCs w:val="28"/>
          <w:lang w:eastAsia="ar-SA"/>
        </w:rPr>
        <w:t>полукопия</w:t>
      </w:r>
      <w:proofErr w:type="spellEnd"/>
      <w:r w:rsidRPr="00482303">
        <w:rPr>
          <w:rFonts w:ascii="PT Astra Serif" w:hAnsi="PT Astra Serif"/>
          <w:sz w:val="28"/>
          <w:szCs w:val="28"/>
          <w:lang w:eastAsia="ar-SA"/>
        </w:rPr>
        <w:t xml:space="preserve"> самолёта </w:t>
      </w:r>
      <w:r w:rsidRPr="00482303">
        <w:rPr>
          <w:rFonts w:ascii="PT Astra Serif" w:hAnsi="PT Astra Serif"/>
          <w:sz w:val="28"/>
          <w:szCs w:val="28"/>
          <w:lang w:eastAsia="ar-SA"/>
        </w:rPr>
        <w:br/>
        <w:t>с электродвигателями и кордовая модель-копия самолёта с электродвигателями состоят из двух частей:</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sz w:val="28"/>
          <w:szCs w:val="28"/>
          <w:lang w:eastAsia="ar-SA"/>
        </w:rPr>
        <w:t>стендовая оценка, где оценивается масштабное подобие прототипу, качество и мастерство изготовления модели;</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sidRPr="00482303">
        <w:rPr>
          <w:rFonts w:ascii="PT Astra Serif" w:hAnsi="PT Astra Serif"/>
          <w:sz w:val="28"/>
          <w:szCs w:val="28"/>
          <w:lang w:eastAsia="ar-SA"/>
        </w:rPr>
        <w:t>полетная программа, где оценивается подобие полёта модели, прототипу.</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Pr>
          <w:rFonts w:ascii="PT Astra Serif" w:hAnsi="PT Astra Serif"/>
          <w:sz w:val="28"/>
          <w:szCs w:val="28"/>
          <w:lang w:eastAsia="ar-SA"/>
        </w:rPr>
        <w:t>4</w:t>
      </w:r>
      <w:r w:rsidRPr="00482303">
        <w:rPr>
          <w:rFonts w:ascii="PT Astra Serif" w:hAnsi="PT Astra Serif"/>
          <w:sz w:val="28"/>
          <w:szCs w:val="28"/>
          <w:lang w:eastAsia="ar-SA"/>
        </w:rPr>
        <w:t>.4.1. Стендовая оценка проводится пер</w:t>
      </w:r>
      <w:r>
        <w:rPr>
          <w:rFonts w:ascii="PT Astra Serif" w:hAnsi="PT Astra Serif"/>
          <w:sz w:val="28"/>
          <w:szCs w:val="28"/>
          <w:lang w:eastAsia="ar-SA"/>
        </w:rPr>
        <w:t xml:space="preserve">ед полётной программой, вместе </w:t>
      </w:r>
      <w:r w:rsidRPr="00482303">
        <w:rPr>
          <w:rFonts w:ascii="PT Astra Serif" w:hAnsi="PT Astra Serif"/>
          <w:sz w:val="28"/>
          <w:szCs w:val="28"/>
          <w:lang w:eastAsia="ar-SA"/>
        </w:rPr>
        <w:t>с техническим контролем моделей.</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Pr>
          <w:rFonts w:ascii="PT Astra Serif" w:hAnsi="PT Astra Serif"/>
          <w:sz w:val="28"/>
          <w:szCs w:val="28"/>
          <w:lang w:eastAsia="ar-SA"/>
        </w:rPr>
        <w:lastRenderedPageBreak/>
        <w:t>4</w:t>
      </w:r>
      <w:r w:rsidRPr="00482303">
        <w:rPr>
          <w:rFonts w:ascii="PT Astra Serif" w:hAnsi="PT Astra Serif"/>
          <w:sz w:val="28"/>
          <w:szCs w:val="28"/>
          <w:lang w:eastAsia="ar-SA"/>
        </w:rPr>
        <w:t xml:space="preserve">.4.2. Общая оценка модели – это сумма стендовой оценки и оценки </w:t>
      </w:r>
      <w:r w:rsidRPr="00482303">
        <w:rPr>
          <w:rFonts w:ascii="PT Astra Serif" w:hAnsi="PT Astra Serif"/>
          <w:sz w:val="28"/>
          <w:szCs w:val="28"/>
          <w:lang w:eastAsia="ar-SA"/>
        </w:rPr>
        <w:br/>
        <w:t>за лучший полёт.</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Pr>
          <w:rFonts w:ascii="PT Astra Serif" w:hAnsi="PT Astra Serif"/>
          <w:sz w:val="28"/>
          <w:szCs w:val="28"/>
          <w:lang w:eastAsia="ar-SA"/>
        </w:rPr>
        <w:t>4</w:t>
      </w:r>
      <w:r w:rsidRPr="00482303">
        <w:rPr>
          <w:rFonts w:ascii="PT Astra Serif" w:hAnsi="PT Astra Serif"/>
          <w:sz w:val="28"/>
          <w:szCs w:val="28"/>
          <w:lang w:eastAsia="ar-SA"/>
        </w:rPr>
        <w:t xml:space="preserve">.5. Участники имеют право выступить за команду с двумя любыми  перечисленными классами моделей. Участие в личном первенстве </w:t>
      </w:r>
      <w:r w:rsidRPr="00482303">
        <w:rPr>
          <w:rFonts w:ascii="PT Astra Serif" w:hAnsi="PT Astra Serif"/>
          <w:sz w:val="28"/>
          <w:szCs w:val="28"/>
          <w:lang w:eastAsia="ar-SA"/>
        </w:rPr>
        <w:br/>
        <w:t>не ограничено.</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Pr>
          <w:rFonts w:ascii="PT Astra Serif" w:hAnsi="PT Astra Serif"/>
          <w:sz w:val="28"/>
          <w:szCs w:val="28"/>
          <w:lang w:eastAsia="ar-SA"/>
        </w:rPr>
        <w:t>4</w:t>
      </w:r>
      <w:r w:rsidRPr="00482303">
        <w:rPr>
          <w:rFonts w:ascii="PT Astra Serif" w:hAnsi="PT Astra Serif"/>
          <w:sz w:val="28"/>
          <w:szCs w:val="28"/>
          <w:lang w:eastAsia="ar-SA"/>
        </w:rPr>
        <w:t>.6. Командный зачёт проводится по пяти лучшим результатам в классах, указанных в заявке.</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r>
        <w:rPr>
          <w:rFonts w:ascii="PT Astra Serif" w:hAnsi="PT Astra Serif"/>
          <w:sz w:val="28"/>
          <w:szCs w:val="28"/>
          <w:lang w:eastAsia="ar-SA"/>
        </w:rPr>
        <w:t>4</w:t>
      </w:r>
      <w:r w:rsidRPr="00482303">
        <w:rPr>
          <w:rFonts w:ascii="PT Astra Serif" w:hAnsi="PT Astra Serif"/>
          <w:sz w:val="28"/>
          <w:szCs w:val="28"/>
          <w:lang w:eastAsia="ar-SA"/>
        </w:rPr>
        <w:t>.7. Баллы для командного зачёта начисляются независимо от количества моделей соревновавшихся в зачётном классе.</w:t>
      </w:r>
    </w:p>
    <w:p w:rsidR="00B31F29" w:rsidRPr="00482303" w:rsidRDefault="00B31F29" w:rsidP="00B31F29">
      <w:pPr>
        <w:widowControl/>
        <w:suppressAutoHyphens/>
        <w:autoSpaceDE/>
        <w:autoSpaceDN/>
        <w:ind w:firstLine="709"/>
        <w:jc w:val="both"/>
        <w:rPr>
          <w:rFonts w:ascii="PT Astra Serif" w:hAnsi="PT Astra Serif"/>
          <w:sz w:val="28"/>
          <w:szCs w:val="28"/>
          <w:lang w:eastAsia="ar-SA"/>
        </w:rPr>
      </w:pPr>
    </w:p>
    <w:p w:rsidR="00B31F29" w:rsidRDefault="00B31F29" w:rsidP="00B31F29">
      <w:pPr>
        <w:widowControl/>
        <w:numPr>
          <w:ilvl w:val="0"/>
          <w:numId w:val="1"/>
        </w:numPr>
        <w:autoSpaceDE/>
        <w:autoSpaceDN/>
        <w:ind w:left="0" w:firstLine="709"/>
        <w:jc w:val="center"/>
        <w:rPr>
          <w:rFonts w:ascii="PT Astra Serif" w:eastAsia="Calibri" w:hAnsi="PT Astra Serif"/>
          <w:b/>
          <w:bCs/>
          <w:sz w:val="28"/>
          <w:szCs w:val="28"/>
        </w:rPr>
      </w:pPr>
      <w:r w:rsidRPr="00482303">
        <w:rPr>
          <w:rFonts w:ascii="PT Astra Serif" w:eastAsia="Calibri" w:hAnsi="PT Astra Serif"/>
          <w:b/>
          <w:bCs/>
          <w:sz w:val="28"/>
          <w:szCs w:val="28"/>
        </w:rPr>
        <w:t>Подведение итогов и награждение</w:t>
      </w:r>
    </w:p>
    <w:p w:rsidR="00B31F29" w:rsidRPr="00482303" w:rsidRDefault="00B31F29" w:rsidP="00B31F29">
      <w:pPr>
        <w:widowControl/>
        <w:autoSpaceDE/>
        <w:autoSpaceDN/>
        <w:ind w:firstLine="709"/>
        <w:rPr>
          <w:rFonts w:ascii="PT Astra Serif" w:eastAsia="Calibri" w:hAnsi="PT Astra Serif"/>
          <w:b/>
          <w:bCs/>
          <w:sz w:val="28"/>
          <w:szCs w:val="28"/>
        </w:rPr>
      </w:pPr>
    </w:p>
    <w:p w:rsidR="00B31F29" w:rsidRDefault="00B31F29" w:rsidP="00B31F29">
      <w:pPr>
        <w:widowControl/>
        <w:numPr>
          <w:ilvl w:val="1"/>
          <w:numId w:val="3"/>
        </w:numPr>
        <w:suppressAutoHyphens/>
        <w:autoSpaceDE/>
        <w:autoSpaceDN/>
        <w:ind w:left="0" w:firstLine="709"/>
        <w:jc w:val="both"/>
        <w:rPr>
          <w:rFonts w:ascii="PT Astra Serif" w:hAnsi="PT Astra Serif"/>
          <w:sz w:val="28"/>
          <w:szCs w:val="28"/>
          <w:lang w:eastAsia="ar-SA"/>
        </w:rPr>
      </w:pPr>
      <w:r w:rsidRPr="00482303">
        <w:rPr>
          <w:rFonts w:ascii="PT Astra Serif" w:hAnsi="PT Astra Serif"/>
          <w:sz w:val="28"/>
          <w:szCs w:val="28"/>
          <w:lang w:eastAsia="ar-SA"/>
        </w:rPr>
        <w:t>Победители и призёры определяются в каждом классе.</w:t>
      </w:r>
    </w:p>
    <w:p w:rsidR="00B31F29" w:rsidRDefault="00B31F29" w:rsidP="00B31F29">
      <w:pPr>
        <w:widowControl/>
        <w:numPr>
          <w:ilvl w:val="1"/>
          <w:numId w:val="3"/>
        </w:numPr>
        <w:suppressAutoHyphens/>
        <w:autoSpaceDE/>
        <w:autoSpaceDN/>
        <w:ind w:left="0" w:firstLine="709"/>
        <w:jc w:val="both"/>
        <w:rPr>
          <w:rFonts w:ascii="PT Astra Serif" w:hAnsi="PT Astra Serif"/>
          <w:sz w:val="28"/>
          <w:szCs w:val="28"/>
          <w:lang w:eastAsia="ar-SA"/>
        </w:rPr>
      </w:pPr>
      <w:r w:rsidRPr="00695159">
        <w:rPr>
          <w:rFonts w:ascii="PT Astra Serif" w:hAnsi="PT Astra Serif"/>
          <w:sz w:val="28"/>
          <w:szCs w:val="28"/>
          <w:lang w:eastAsia="ar-SA"/>
        </w:rPr>
        <w:t>Участники, занявшие 1, 2, 3 место в личном зач</w:t>
      </w:r>
      <w:r>
        <w:rPr>
          <w:rFonts w:ascii="PT Astra Serif" w:hAnsi="PT Astra Serif"/>
          <w:sz w:val="28"/>
          <w:szCs w:val="28"/>
          <w:lang w:eastAsia="ar-SA"/>
        </w:rPr>
        <w:t>ё</w:t>
      </w:r>
      <w:r w:rsidRPr="00695159">
        <w:rPr>
          <w:rFonts w:ascii="PT Astra Serif" w:hAnsi="PT Astra Serif"/>
          <w:sz w:val="28"/>
          <w:szCs w:val="28"/>
          <w:lang w:eastAsia="ar-SA"/>
        </w:rPr>
        <w:t>те, награждаются дипломами Министерства просвещения и воспитания Ульяновской области.</w:t>
      </w:r>
    </w:p>
    <w:p w:rsidR="00B31F29" w:rsidRDefault="00B31F29" w:rsidP="00B31F29">
      <w:pPr>
        <w:widowControl/>
        <w:numPr>
          <w:ilvl w:val="1"/>
          <w:numId w:val="3"/>
        </w:numPr>
        <w:suppressAutoHyphens/>
        <w:autoSpaceDE/>
        <w:autoSpaceDN/>
        <w:ind w:left="0" w:firstLine="709"/>
        <w:jc w:val="both"/>
        <w:rPr>
          <w:rFonts w:ascii="PT Astra Serif" w:hAnsi="PT Astra Serif"/>
          <w:sz w:val="28"/>
          <w:szCs w:val="28"/>
          <w:lang w:eastAsia="ar-SA"/>
        </w:rPr>
      </w:pPr>
      <w:r w:rsidRPr="00695159">
        <w:rPr>
          <w:rFonts w:ascii="PT Astra Serif" w:hAnsi="PT Astra Serif"/>
          <w:sz w:val="28"/>
          <w:szCs w:val="28"/>
          <w:lang w:eastAsia="ar-SA"/>
        </w:rPr>
        <w:t xml:space="preserve"> Команды, занявшие 1, 2, 3 место в командном зач</w:t>
      </w:r>
      <w:r>
        <w:rPr>
          <w:rFonts w:ascii="PT Astra Serif" w:hAnsi="PT Astra Serif"/>
          <w:sz w:val="28"/>
          <w:szCs w:val="28"/>
          <w:lang w:eastAsia="ar-SA"/>
        </w:rPr>
        <w:t>ё</w:t>
      </w:r>
      <w:r w:rsidRPr="00695159">
        <w:rPr>
          <w:rFonts w:ascii="PT Astra Serif" w:hAnsi="PT Astra Serif"/>
          <w:sz w:val="28"/>
          <w:szCs w:val="28"/>
          <w:lang w:eastAsia="ar-SA"/>
        </w:rPr>
        <w:t xml:space="preserve">те, награждаются дипломами Министерства просвещения и воспитания Ульяновской области. </w:t>
      </w:r>
    </w:p>
    <w:p w:rsidR="00B31F29" w:rsidRPr="00695159" w:rsidRDefault="00B31F29" w:rsidP="00B31F29">
      <w:pPr>
        <w:widowControl/>
        <w:numPr>
          <w:ilvl w:val="1"/>
          <w:numId w:val="3"/>
        </w:numPr>
        <w:suppressAutoHyphens/>
        <w:autoSpaceDE/>
        <w:autoSpaceDN/>
        <w:ind w:left="0" w:firstLine="709"/>
        <w:jc w:val="both"/>
        <w:rPr>
          <w:rFonts w:ascii="PT Astra Serif" w:hAnsi="PT Astra Serif"/>
          <w:sz w:val="28"/>
          <w:szCs w:val="28"/>
          <w:lang w:eastAsia="ar-SA"/>
        </w:rPr>
      </w:pPr>
      <w:r w:rsidRPr="00695159">
        <w:rPr>
          <w:rFonts w:ascii="PT Astra Serif" w:hAnsi="PT Astra Serif"/>
          <w:sz w:val="28"/>
          <w:szCs w:val="28"/>
        </w:rPr>
        <w:t xml:space="preserve">Остальные участники награждаются электронными сертификатами участника </w:t>
      </w:r>
      <w:r>
        <w:rPr>
          <w:rFonts w:ascii="PT Astra Serif" w:hAnsi="PT Astra Serif"/>
          <w:bCs/>
          <w:sz w:val="28"/>
          <w:szCs w:val="28"/>
        </w:rPr>
        <w:t>Соревнования</w:t>
      </w:r>
      <w:r w:rsidRPr="00695159">
        <w:rPr>
          <w:rFonts w:ascii="PT Astra Serif" w:hAnsi="PT Astra Serif"/>
          <w:bCs/>
          <w:sz w:val="28"/>
          <w:szCs w:val="28"/>
        </w:rPr>
        <w:t>.</w:t>
      </w:r>
    </w:p>
    <w:p w:rsidR="00B31F29" w:rsidRPr="00482303" w:rsidRDefault="00B31F29" w:rsidP="00B31F29">
      <w:pPr>
        <w:widowControl/>
        <w:suppressAutoHyphens/>
        <w:autoSpaceDE/>
        <w:autoSpaceDN/>
        <w:ind w:left="709"/>
        <w:jc w:val="both"/>
        <w:rPr>
          <w:rFonts w:ascii="PT Astra Serif" w:hAnsi="PT Astra Serif"/>
          <w:sz w:val="28"/>
          <w:szCs w:val="28"/>
          <w:lang w:eastAsia="ar-SA"/>
        </w:rPr>
      </w:pPr>
    </w:p>
    <w:p w:rsidR="00B31F29" w:rsidRDefault="00B31F29" w:rsidP="00B31F29">
      <w:pPr>
        <w:ind w:firstLine="709"/>
        <w:jc w:val="center"/>
        <w:rPr>
          <w:rFonts w:ascii="PT Astra Serif" w:hAnsi="PT Astra Serif"/>
          <w:b/>
          <w:bCs/>
          <w:sz w:val="28"/>
          <w:szCs w:val="28"/>
        </w:rPr>
      </w:pPr>
      <w:r w:rsidRPr="00482303">
        <w:rPr>
          <w:rFonts w:ascii="PT Astra Serif" w:hAnsi="PT Astra Serif"/>
          <w:b/>
          <w:bCs/>
          <w:sz w:val="28"/>
          <w:szCs w:val="28"/>
        </w:rPr>
        <w:t>Контактная информация</w:t>
      </w:r>
    </w:p>
    <w:p w:rsidR="00B31F29" w:rsidRPr="00482303" w:rsidRDefault="00B31F29" w:rsidP="00B31F29">
      <w:pPr>
        <w:ind w:firstLine="709"/>
        <w:jc w:val="center"/>
        <w:rPr>
          <w:rFonts w:ascii="PT Astra Serif" w:hAnsi="PT Astra Serif"/>
          <w:b/>
          <w:bCs/>
          <w:sz w:val="28"/>
          <w:szCs w:val="28"/>
        </w:rPr>
      </w:pPr>
    </w:p>
    <w:p w:rsidR="00B31F29" w:rsidRPr="00482303" w:rsidRDefault="00B31F29" w:rsidP="00B31F29">
      <w:pPr>
        <w:ind w:firstLine="709"/>
        <w:jc w:val="both"/>
        <w:rPr>
          <w:rFonts w:ascii="PT Astra Serif" w:hAnsi="PT Astra Serif"/>
          <w:sz w:val="28"/>
          <w:szCs w:val="28"/>
        </w:rPr>
      </w:pPr>
      <w:r w:rsidRPr="00482303">
        <w:rPr>
          <w:rFonts w:ascii="PT Astra Serif" w:hAnsi="PT Astra Serif"/>
          <w:sz w:val="28"/>
          <w:szCs w:val="28"/>
        </w:rPr>
        <w:t>Контактное лицо – Жихарева Юлия Алексеевна, методист отдела технического творчества и изобретательства ОГБН ОО «Дворец творчества детей и молодёжи», 8(8422)58-07-59.</w:t>
      </w:r>
    </w:p>
    <w:p w:rsidR="00B31F29" w:rsidRPr="00482303" w:rsidRDefault="00B31F29" w:rsidP="00B31F29">
      <w:pPr>
        <w:widowControl/>
        <w:suppressAutoHyphens/>
        <w:autoSpaceDE/>
        <w:autoSpaceDN/>
        <w:jc w:val="both"/>
        <w:rPr>
          <w:rFonts w:ascii="PT Astra Serif" w:hAnsi="PT Astra Serif"/>
          <w:b/>
          <w:sz w:val="28"/>
          <w:szCs w:val="28"/>
          <w:lang w:eastAsia="ar-SA"/>
        </w:rPr>
      </w:pPr>
    </w:p>
    <w:p w:rsidR="00B31F29" w:rsidRPr="00482303" w:rsidRDefault="00B31F29" w:rsidP="00B31F29">
      <w:pPr>
        <w:widowControl/>
        <w:pBdr>
          <w:bottom w:val="single" w:sz="12" w:space="1" w:color="auto"/>
        </w:pBdr>
        <w:suppressAutoHyphens/>
        <w:autoSpaceDE/>
        <w:autoSpaceDN/>
        <w:jc w:val="both"/>
        <w:rPr>
          <w:rFonts w:ascii="PT Astra Serif" w:hAnsi="PT Astra Serif"/>
          <w:sz w:val="28"/>
          <w:szCs w:val="28"/>
          <w:lang w:eastAsia="ar-SA"/>
        </w:rPr>
      </w:pPr>
    </w:p>
    <w:p w:rsidR="00B31F29" w:rsidRDefault="00B31F29" w:rsidP="00B31F29">
      <w:pPr>
        <w:jc w:val="center"/>
        <w:rPr>
          <w:rFonts w:ascii="PT Astra Serif" w:eastAsia="Calibri" w:hAnsi="PT Astra Serif"/>
          <w:sz w:val="28"/>
          <w:szCs w:val="28"/>
        </w:rPr>
      </w:pPr>
    </w:p>
    <w:p w:rsidR="00B31F29" w:rsidRDefault="00B31F29" w:rsidP="00B31F29">
      <w:pPr>
        <w:jc w:val="center"/>
        <w:rPr>
          <w:rFonts w:ascii="PT Astra Serif" w:eastAsia="Calibri" w:hAnsi="PT Astra Serif"/>
          <w:sz w:val="28"/>
          <w:szCs w:val="28"/>
        </w:rPr>
      </w:pPr>
    </w:p>
    <w:p w:rsidR="00B31F29" w:rsidRDefault="00B31F29" w:rsidP="00B31F29">
      <w:pPr>
        <w:jc w:val="center"/>
        <w:rPr>
          <w:rFonts w:ascii="PT Astra Serif" w:eastAsia="Calibri" w:hAnsi="PT Astra Serif"/>
          <w:sz w:val="28"/>
          <w:szCs w:val="28"/>
        </w:rPr>
      </w:pPr>
    </w:p>
    <w:p w:rsidR="00B31F29" w:rsidRDefault="00B31F29" w:rsidP="00B31F29">
      <w:pPr>
        <w:jc w:val="center"/>
        <w:rPr>
          <w:rFonts w:ascii="PT Astra Serif" w:eastAsia="Calibri" w:hAnsi="PT Astra Serif"/>
          <w:sz w:val="28"/>
          <w:szCs w:val="28"/>
        </w:rPr>
      </w:pPr>
    </w:p>
    <w:p w:rsidR="00B31F29" w:rsidRDefault="00B31F29" w:rsidP="00B31F29">
      <w:pPr>
        <w:jc w:val="center"/>
        <w:rPr>
          <w:rFonts w:ascii="PT Astra Serif" w:eastAsia="Calibri" w:hAnsi="PT Astra Serif"/>
          <w:sz w:val="28"/>
          <w:szCs w:val="28"/>
        </w:rPr>
      </w:pPr>
    </w:p>
    <w:p w:rsidR="00B31F29" w:rsidRDefault="00B31F29" w:rsidP="00B31F29">
      <w:pPr>
        <w:rPr>
          <w:rFonts w:ascii="PT Astra Serif" w:eastAsia="Calibri" w:hAnsi="PT Astra Serif"/>
          <w:sz w:val="28"/>
          <w:szCs w:val="28"/>
        </w:rPr>
      </w:pPr>
    </w:p>
    <w:p w:rsidR="00B31F29" w:rsidRDefault="00B31F29" w:rsidP="00B31F29">
      <w:pPr>
        <w:rPr>
          <w:rFonts w:ascii="PT Astra Serif" w:eastAsia="Calibri" w:hAnsi="PT Astra Serif"/>
          <w:sz w:val="28"/>
          <w:szCs w:val="28"/>
        </w:rPr>
      </w:pPr>
    </w:p>
    <w:p w:rsidR="00B31F29" w:rsidRDefault="00B31F29" w:rsidP="00B31F29">
      <w:pPr>
        <w:rPr>
          <w:rFonts w:ascii="PT Astra Serif" w:eastAsia="Calibri" w:hAnsi="PT Astra Serif"/>
          <w:sz w:val="28"/>
          <w:szCs w:val="28"/>
        </w:rPr>
      </w:pPr>
    </w:p>
    <w:p w:rsidR="00B31F29" w:rsidRDefault="00B31F29" w:rsidP="00B31F29">
      <w:pPr>
        <w:rPr>
          <w:rFonts w:ascii="PT Astra Serif" w:eastAsia="Calibri" w:hAnsi="PT Astra Serif"/>
          <w:sz w:val="28"/>
          <w:szCs w:val="28"/>
        </w:rPr>
      </w:pPr>
    </w:p>
    <w:p w:rsidR="00B31F29" w:rsidRDefault="00B31F29" w:rsidP="00B31F29">
      <w:pPr>
        <w:rPr>
          <w:rFonts w:ascii="PT Astra Serif" w:eastAsia="Calibri" w:hAnsi="PT Astra Serif"/>
          <w:sz w:val="28"/>
          <w:szCs w:val="28"/>
        </w:rPr>
      </w:pPr>
    </w:p>
    <w:p w:rsidR="00B31F29" w:rsidRDefault="00B31F29" w:rsidP="00B31F29">
      <w:pPr>
        <w:rPr>
          <w:rFonts w:ascii="PT Astra Serif" w:eastAsia="Calibri" w:hAnsi="PT Astra Serif"/>
          <w:sz w:val="28"/>
          <w:szCs w:val="28"/>
        </w:rPr>
      </w:pPr>
    </w:p>
    <w:p w:rsidR="00B31F29" w:rsidRDefault="00B31F29" w:rsidP="00B31F29">
      <w:pPr>
        <w:rPr>
          <w:rFonts w:ascii="PT Astra Serif" w:eastAsia="Calibri" w:hAnsi="PT Astra Serif"/>
          <w:sz w:val="28"/>
          <w:szCs w:val="28"/>
        </w:rPr>
      </w:pPr>
    </w:p>
    <w:p w:rsidR="00B31F29" w:rsidRDefault="00B31F29" w:rsidP="00B31F29">
      <w:pPr>
        <w:rPr>
          <w:rFonts w:ascii="PT Astra Serif" w:eastAsia="Calibri" w:hAnsi="PT Astra Serif"/>
          <w:sz w:val="28"/>
          <w:szCs w:val="28"/>
        </w:rPr>
      </w:pPr>
    </w:p>
    <w:p w:rsidR="00B31F29" w:rsidRDefault="00B31F29" w:rsidP="00B31F29"/>
    <w:sectPr w:rsidR="00B31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3200C"/>
    <w:multiLevelType w:val="multilevel"/>
    <w:tmpl w:val="68D07AE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21E6454"/>
    <w:multiLevelType w:val="hybridMultilevel"/>
    <w:tmpl w:val="2A2E84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BC5A60"/>
    <w:multiLevelType w:val="multilevel"/>
    <w:tmpl w:val="9DDED5B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42"/>
    <w:rsid w:val="00282BD2"/>
    <w:rsid w:val="00B31F29"/>
    <w:rsid w:val="00CD13C8"/>
    <w:rsid w:val="00DF2942"/>
    <w:rsid w:val="00F10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2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2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To=organizator.dtdm@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Sorokina</dc:creator>
  <cp:keywords/>
  <dc:description/>
  <cp:lastModifiedBy>Svetlana Sorokina</cp:lastModifiedBy>
  <cp:revision>2</cp:revision>
  <dcterms:created xsi:type="dcterms:W3CDTF">2024-03-05T07:02:00Z</dcterms:created>
  <dcterms:modified xsi:type="dcterms:W3CDTF">2024-03-05T07:44:00Z</dcterms:modified>
</cp:coreProperties>
</file>