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40B0D" w14:textId="5690BBE3" w:rsidR="00C05314" w:rsidRPr="0058416B" w:rsidRDefault="00C05314" w:rsidP="00C05314">
      <w:pPr>
        <w:snapToGrid w:val="0"/>
        <w:spacing w:line="240" w:lineRule="auto"/>
        <w:jc w:val="right"/>
        <w:rPr>
          <w:szCs w:val="28"/>
        </w:rPr>
      </w:pPr>
      <w:r w:rsidRPr="0058416B">
        <w:rPr>
          <w:szCs w:val="28"/>
        </w:rPr>
        <w:t>Приложение</w:t>
      </w:r>
      <w:r>
        <w:rPr>
          <w:szCs w:val="28"/>
        </w:rPr>
        <w:t xml:space="preserve"> </w:t>
      </w:r>
      <w:r w:rsidR="00C8285E">
        <w:rPr>
          <w:szCs w:val="28"/>
        </w:rPr>
        <w:t xml:space="preserve">№ </w:t>
      </w:r>
      <w:r>
        <w:rPr>
          <w:szCs w:val="28"/>
        </w:rPr>
        <w:t>1</w:t>
      </w:r>
    </w:p>
    <w:p w14:paraId="3728FB24" w14:textId="2C2598C1" w:rsidR="00C05314" w:rsidRDefault="00C8285E" w:rsidP="00C8285E">
      <w:pPr>
        <w:spacing w:line="240" w:lineRule="auto"/>
        <w:ind w:left="5664" w:firstLine="708"/>
        <w:jc w:val="center"/>
        <w:rPr>
          <w:szCs w:val="28"/>
        </w:rPr>
      </w:pPr>
      <w:r>
        <w:rPr>
          <w:szCs w:val="28"/>
        </w:rPr>
        <w:t xml:space="preserve">            </w:t>
      </w:r>
      <w:r w:rsidR="00C05314" w:rsidRPr="0058416B">
        <w:rPr>
          <w:szCs w:val="28"/>
        </w:rPr>
        <w:t>к Положению</w:t>
      </w:r>
    </w:p>
    <w:p w14:paraId="3EA1EE3C" w14:textId="77777777" w:rsidR="00C05314" w:rsidRDefault="00C05314" w:rsidP="00C05314">
      <w:pPr>
        <w:spacing w:line="240" w:lineRule="auto"/>
        <w:ind w:firstLine="0"/>
        <w:jc w:val="right"/>
        <w:rPr>
          <w:b/>
          <w:bCs/>
        </w:rPr>
      </w:pPr>
    </w:p>
    <w:p w14:paraId="20C162C7" w14:textId="3746EE19" w:rsidR="00091F66" w:rsidRDefault="00091F66" w:rsidP="00091F66">
      <w:pPr>
        <w:spacing w:line="240" w:lineRule="auto"/>
        <w:ind w:firstLine="0"/>
        <w:jc w:val="center"/>
        <w:rPr>
          <w:b/>
          <w:bCs/>
        </w:rPr>
      </w:pPr>
      <w:r w:rsidRPr="00091F66">
        <w:rPr>
          <w:b/>
          <w:bCs/>
        </w:rPr>
        <w:t xml:space="preserve">Критерии оценки работ </w:t>
      </w:r>
    </w:p>
    <w:p w14:paraId="5072A8A5" w14:textId="77777777" w:rsidR="00091F66" w:rsidRPr="00091F66" w:rsidRDefault="00091F66" w:rsidP="00091F66">
      <w:pPr>
        <w:spacing w:line="240" w:lineRule="auto"/>
        <w:ind w:firstLine="0"/>
        <w:jc w:val="center"/>
        <w:rPr>
          <w:b/>
          <w:bCs/>
        </w:rPr>
      </w:pPr>
    </w:p>
    <w:p w14:paraId="35F7241E" w14:textId="4E2FD45B" w:rsidR="00091F66" w:rsidRDefault="00091F66" w:rsidP="00091F66">
      <w:pPr>
        <w:spacing w:line="240" w:lineRule="auto"/>
        <w:ind w:firstLine="708"/>
        <w:jc w:val="both"/>
      </w:pPr>
      <w:r>
        <w:t xml:space="preserve">Замысел работы направлен на сохранение Природы, её животного </w:t>
      </w:r>
      <w:r w:rsidR="00DB2D77">
        <w:br/>
      </w:r>
      <w:r>
        <w:t>и растительного мира:</w:t>
      </w:r>
    </w:p>
    <w:p w14:paraId="653152BC" w14:textId="1BF27656" w:rsidR="00091F66" w:rsidRDefault="00091F66" w:rsidP="00091F66">
      <w:pPr>
        <w:spacing w:line="240" w:lineRule="auto"/>
        <w:ind w:firstLine="708"/>
        <w:jc w:val="both"/>
      </w:pPr>
      <w:r>
        <w:t xml:space="preserve">3 балла – поделка может служить образовательным инструментарием, позволяющим обратить внимание на сохранение Природы, её животного </w:t>
      </w:r>
      <w:r w:rsidR="00DB2D77">
        <w:br/>
      </w:r>
      <w:r>
        <w:t>и растительного мира, и быть использована в образовательном процессе;</w:t>
      </w:r>
    </w:p>
    <w:p w14:paraId="303FED36" w14:textId="3FB27B76" w:rsidR="00091F66" w:rsidRDefault="00091F66" w:rsidP="00091F66">
      <w:pPr>
        <w:spacing w:line="240" w:lineRule="auto"/>
        <w:ind w:firstLine="708"/>
        <w:jc w:val="both"/>
      </w:pPr>
      <w:r>
        <w:t xml:space="preserve">2 балла – поделка может частично служить образовательным инструментарием, позволяющим обратить внимание на сохранение Природы, её животного и растительного мира, и быть частично использована </w:t>
      </w:r>
      <w:r w:rsidR="00DB2D77">
        <w:br/>
      </w:r>
      <w:r>
        <w:t>в образовательном процессе;</w:t>
      </w:r>
    </w:p>
    <w:p w14:paraId="1F7BEE36" w14:textId="3D373CE0" w:rsidR="00091F66" w:rsidRDefault="00091F66" w:rsidP="00091F66">
      <w:pPr>
        <w:spacing w:line="240" w:lineRule="auto"/>
        <w:ind w:firstLine="708"/>
        <w:jc w:val="both"/>
      </w:pPr>
      <w:r>
        <w:t xml:space="preserve">1 балл – поделка не может служить образовательным инструментарием, позволяющим обратить внимание на сохранение Природы, её животного </w:t>
      </w:r>
      <w:r w:rsidR="00DB2D77">
        <w:br/>
      </w:r>
      <w:r>
        <w:t>и растительного мира, и быть использована в образовательном процессе.</w:t>
      </w:r>
    </w:p>
    <w:p w14:paraId="706E4CEE" w14:textId="0B274381" w:rsidR="00091F66" w:rsidRDefault="00091F66" w:rsidP="00091F66">
      <w:pPr>
        <w:spacing w:line="240" w:lineRule="auto"/>
        <w:ind w:firstLine="708"/>
        <w:jc w:val="both"/>
      </w:pPr>
      <w:r>
        <w:t>Повторное использование вторичного сырья в поделке:</w:t>
      </w:r>
    </w:p>
    <w:p w14:paraId="528A32F5" w14:textId="10244D86" w:rsidR="00091F66" w:rsidRDefault="00091F66" w:rsidP="00091F66">
      <w:pPr>
        <w:spacing w:line="240" w:lineRule="auto"/>
        <w:ind w:firstLine="708"/>
        <w:jc w:val="both"/>
      </w:pPr>
      <w:r>
        <w:t>3 балла – творческий подход, интересное и оригинальное использование разнообразного вторичного сырья в поделке;</w:t>
      </w:r>
    </w:p>
    <w:p w14:paraId="1AD1BB72" w14:textId="75875820" w:rsidR="00091F66" w:rsidRDefault="00091F66" w:rsidP="00091F66">
      <w:pPr>
        <w:spacing w:line="240" w:lineRule="auto"/>
        <w:ind w:firstLine="708"/>
        <w:jc w:val="both"/>
      </w:pPr>
      <w:r>
        <w:t xml:space="preserve">2 балла – недостаточно оригинальности и творческого подхода </w:t>
      </w:r>
      <w:r w:rsidR="00DB2D77">
        <w:br/>
      </w:r>
      <w:r>
        <w:t>в изготовлении поделки из вторичного сырья;</w:t>
      </w:r>
    </w:p>
    <w:p w14:paraId="7B10C11A" w14:textId="5BBED995" w:rsidR="00091F66" w:rsidRDefault="00091F66" w:rsidP="00091F66">
      <w:pPr>
        <w:spacing w:line="240" w:lineRule="auto"/>
        <w:ind w:firstLine="708"/>
        <w:jc w:val="both"/>
      </w:pPr>
      <w:r>
        <w:t>1 балл – нет оригинального подхода к использованию вторичного сырья в поделке.</w:t>
      </w:r>
    </w:p>
    <w:p w14:paraId="4CCD0798" w14:textId="644CA900" w:rsidR="00091F66" w:rsidRDefault="00091F66" w:rsidP="00091F66">
      <w:pPr>
        <w:spacing w:line="240" w:lineRule="auto"/>
        <w:ind w:firstLine="708"/>
        <w:jc w:val="both"/>
      </w:pPr>
      <w:r>
        <w:t xml:space="preserve">Оригинальность, новизна, выдумка, интересная находка в работе </w:t>
      </w:r>
      <w:r w:rsidR="00DB2D77">
        <w:br/>
      </w:r>
      <w:r>
        <w:t>и творческий подход в работе по вторичному использованию материалов:</w:t>
      </w:r>
    </w:p>
    <w:p w14:paraId="70A92383" w14:textId="778479FB" w:rsidR="00091F66" w:rsidRDefault="00091F66" w:rsidP="00091F66">
      <w:pPr>
        <w:spacing w:line="240" w:lineRule="auto"/>
        <w:ind w:firstLine="708"/>
        <w:jc w:val="both"/>
      </w:pPr>
      <w:r>
        <w:t>3 балла – в поделке присутствует творческий подход, выдумка, интересные, неожиданные и новые решения</w:t>
      </w:r>
      <w:r w:rsidR="00DB2D77">
        <w:t>;</w:t>
      </w:r>
    </w:p>
    <w:p w14:paraId="23C45BDE" w14:textId="304888F2" w:rsidR="00091F66" w:rsidRDefault="00091F66" w:rsidP="00091F66">
      <w:pPr>
        <w:spacing w:line="240" w:lineRule="auto"/>
        <w:ind w:firstLine="708"/>
        <w:jc w:val="both"/>
      </w:pPr>
      <w:r>
        <w:t>2 балла – в поделке частично присутствует творческий подход, выдумка, интересные, неожиданные и новые решения</w:t>
      </w:r>
      <w:r w:rsidR="00DB2D77">
        <w:t>;</w:t>
      </w:r>
    </w:p>
    <w:p w14:paraId="3F05101E" w14:textId="69BA8201" w:rsidR="00091F66" w:rsidRDefault="00091F66" w:rsidP="00091F66">
      <w:pPr>
        <w:spacing w:line="240" w:lineRule="auto"/>
        <w:ind w:firstLine="708"/>
        <w:jc w:val="both"/>
      </w:pPr>
      <w:r>
        <w:t>1 балл – отсутствие в поделке новых интересных и неожиданных решений</w:t>
      </w:r>
      <w:r w:rsidR="00DB2D77">
        <w:t>.</w:t>
      </w:r>
    </w:p>
    <w:p w14:paraId="404818C7" w14:textId="14455FE1" w:rsidR="00091F66" w:rsidRDefault="00091F66" w:rsidP="00091F66">
      <w:pPr>
        <w:spacing w:line="240" w:lineRule="auto"/>
        <w:ind w:firstLine="708"/>
        <w:jc w:val="both"/>
      </w:pPr>
      <w:r>
        <w:t xml:space="preserve">Раскрытие образов </w:t>
      </w:r>
      <w:proofErr w:type="spellStart"/>
      <w:r>
        <w:t>Эколят</w:t>
      </w:r>
      <w:proofErr w:type="spellEnd"/>
      <w:r>
        <w:t xml:space="preserve"> как друзей и защитников Природы</w:t>
      </w:r>
      <w:r w:rsidR="00DB2D77">
        <w:t>:</w:t>
      </w:r>
    </w:p>
    <w:p w14:paraId="28EB67E1" w14:textId="517460FB" w:rsidR="00091F66" w:rsidRDefault="00091F66" w:rsidP="00DB2D77">
      <w:pPr>
        <w:spacing w:line="240" w:lineRule="auto"/>
        <w:ind w:firstLine="708"/>
        <w:jc w:val="both"/>
      </w:pPr>
      <w:r>
        <w:t xml:space="preserve">3 балла – интересное и грамотное представление сказочных героев </w:t>
      </w:r>
      <w:proofErr w:type="spellStart"/>
      <w:r>
        <w:t>Эколят</w:t>
      </w:r>
      <w:proofErr w:type="spellEnd"/>
      <w:r>
        <w:t xml:space="preserve"> именно как друзей и защитников Природы</w:t>
      </w:r>
      <w:r w:rsidR="00DB2D77">
        <w:t>;</w:t>
      </w:r>
    </w:p>
    <w:p w14:paraId="69FCF78E" w14:textId="78B96EA9" w:rsidR="00091F66" w:rsidRDefault="00091F66" w:rsidP="00DB2D77">
      <w:pPr>
        <w:spacing w:line="240" w:lineRule="auto"/>
        <w:ind w:firstLine="708"/>
        <w:jc w:val="both"/>
      </w:pPr>
      <w:r>
        <w:t xml:space="preserve">2 балла – частичное представление </w:t>
      </w:r>
      <w:proofErr w:type="spellStart"/>
      <w:r>
        <w:t>Эколят</w:t>
      </w:r>
      <w:proofErr w:type="spellEnd"/>
      <w:r>
        <w:t xml:space="preserve"> как друзей и защитников Природы</w:t>
      </w:r>
      <w:r w:rsidR="00DB2D77">
        <w:t>;</w:t>
      </w:r>
    </w:p>
    <w:p w14:paraId="28B1F41B" w14:textId="6BFC5C0F" w:rsidR="00091F66" w:rsidRDefault="00DB2D77" w:rsidP="00DB2D77">
      <w:pPr>
        <w:spacing w:line="240" w:lineRule="auto"/>
        <w:ind w:firstLine="708"/>
        <w:jc w:val="both"/>
      </w:pPr>
      <w:r>
        <w:t xml:space="preserve">1 балл – </w:t>
      </w:r>
      <w:r w:rsidR="00091F66">
        <w:t xml:space="preserve">не раскрыты образы сказочных героев </w:t>
      </w:r>
      <w:proofErr w:type="spellStart"/>
      <w:r w:rsidR="00091F66">
        <w:t>Эколят</w:t>
      </w:r>
      <w:proofErr w:type="spellEnd"/>
      <w:r w:rsidR="00091F66">
        <w:t xml:space="preserve"> как друзей </w:t>
      </w:r>
      <w:r>
        <w:br/>
      </w:r>
      <w:r w:rsidR="00091F66">
        <w:t>и защитников Природы</w:t>
      </w:r>
      <w:r>
        <w:t>.</w:t>
      </w:r>
    </w:p>
    <w:p w14:paraId="4DEE6A67" w14:textId="1CC87670" w:rsidR="00091F66" w:rsidRDefault="00091F66" w:rsidP="00DB2D77">
      <w:pPr>
        <w:spacing w:line="240" w:lineRule="auto"/>
        <w:ind w:firstLine="708"/>
        <w:jc w:val="both"/>
      </w:pPr>
      <w:r>
        <w:t>Целостность работы и художественное исполнение композиции</w:t>
      </w:r>
      <w:r w:rsidR="00DB2D77">
        <w:t>:</w:t>
      </w:r>
    </w:p>
    <w:p w14:paraId="4E74CCE8" w14:textId="37839675" w:rsidR="00091F66" w:rsidRDefault="00091F66" w:rsidP="00DB2D77">
      <w:pPr>
        <w:spacing w:line="240" w:lineRule="auto"/>
        <w:ind w:firstLine="708"/>
        <w:jc w:val="both"/>
      </w:pPr>
      <w:r>
        <w:t>3 балла – полностью целостная работа и художественное исполнение композиции</w:t>
      </w:r>
      <w:r w:rsidR="00DB2D77">
        <w:t>;</w:t>
      </w:r>
    </w:p>
    <w:p w14:paraId="71E5B1CD" w14:textId="3DF9E99A" w:rsidR="00091F66" w:rsidRDefault="00091F66" w:rsidP="00DB2D77">
      <w:pPr>
        <w:spacing w:line="240" w:lineRule="auto"/>
        <w:ind w:firstLine="708"/>
        <w:jc w:val="both"/>
      </w:pPr>
      <w:r>
        <w:t>2 балла – частично целостная работа и художественное исполнение композиции</w:t>
      </w:r>
      <w:r w:rsidR="00DB2D77">
        <w:t>;</w:t>
      </w:r>
    </w:p>
    <w:p w14:paraId="2C1FA1FB" w14:textId="4B649D57" w:rsidR="0069786F" w:rsidRDefault="00DB2D77" w:rsidP="00DB2D77">
      <w:pPr>
        <w:spacing w:line="240" w:lineRule="auto"/>
        <w:ind w:firstLine="708"/>
        <w:jc w:val="both"/>
      </w:pPr>
      <w:r>
        <w:lastRenderedPageBreak/>
        <w:t xml:space="preserve">1 балл – </w:t>
      </w:r>
      <w:r w:rsidR="00091F66">
        <w:t>отсутствует целостность работы и художественное исполнение композиции</w:t>
      </w:r>
      <w:r>
        <w:t>.</w:t>
      </w:r>
      <w:r w:rsidR="00091F66">
        <w:t xml:space="preserve"> </w:t>
      </w:r>
    </w:p>
    <w:p w14:paraId="6DF4F00A" w14:textId="68A99CE0" w:rsidR="00DB2D77" w:rsidRDefault="00DB2D77" w:rsidP="00DB2D77">
      <w:pPr>
        <w:spacing w:line="240" w:lineRule="auto"/>
        <w:ind w:firstLine="708"/>
        <w:jc w:val="both"/>
      </w:pPr>
    </w:p>
    <w:p w14:paraId="1A9D1817" w14:textId="076AABB7" w:rsidR="00091F66" w:rsidRDefault="00091F66" w:rsidP="00091F66">
      <w:pPr>
        <w:spacing w:line="240" w:lineRule="auto"/>
        <w:ind w:firstLine="708"/>
        <w:jc w:val="both"/>
      </w:pPr>
      <w:r>
        <w:t>Трудоёмкость и качество проведенной работы</w:t>
      </w:r>
      <w:r w:rsidR="00DB2D77">
        <w:t>:</w:t>
      </w:r>
    </w:p>
    <w:p w14:paraId="17B1D9F0" w14:textId="1B5D0623" w:rsidR="00091F66" w:rsidRDefault="00091F66" w:rsidP="00C8285E">
      <w:pPr>
        <w:spacing w:line="240" w:lineRule="auto"/>
        <w:ind w:firstLine="708"/>
        <w:jc w:val="both"/>
      </w:pPr>
      <w:r>
        <w:t>5</w:t>
      </w:r>
      <w:r w:rsidR="00DB2D77">
        <w:t xml:space="preserve"> баллов</w:t>
      </w:r>
      <w:r>
        <w:t xml:space="preserve"> </w:t>
      </w:r>
      <w:r w:rsidR="00DB2D77">
        <w:t xml:space="preserve">– </w:t>
      </w:r>
      <w:r>
        <w:t>большая трудоёмкость и высокий уровень качества проведенной работы</w:t>
      </w:r>
      <w:r w:rsidR="00DB2D77">
        <w:t>;</w:t>
      </w:r>
    </w:p>
    <w:p w14:paraId="1D028CC7" w14:textId="47FFBE75" w:rsidR="00091F66" w:rsidRDefault="00091F66" w:rsidP="00C8285E">
      <w:pPr>
        <w:spacing w:line="240" w:lineRule="auto"/>
        <w:ind w:firstLine="708"/>
        <w:jc w:val="both"/>
      </w:pPr>
      <w:r>
        <w:t>4</w:t>
      </w:r>
      <w:r w:rsidR="00DB2D77">
        <w:t xml:space="preserve"> балла – </w:t>
      </w:r>
      <w:r>
        <w:t>большая трудоёмкость, но недостаточно высокий уровень качества проведенной работы</w:t>
      </w:r>
      <w:r w:rsidR="00DB2D77">
        <w:t>;</w:t>
      </w:r>
    </w:p>
    <w:p w14:paraId="05DF77CD" w14:textId="1793C799" w:rsidR="00091F66" w:rsidRDefault="00091F66" w:rsidP="00C8285E">
      <w:pPr>
        <w:spacing w:line="240" w:lineRule="auto"/>
        <w:ind w:firstLine="708"/>
        <w:jc w:val="both"/>
      </w:pPr>
      <w:r>
        <w:t>3 балла – большая трудоёмкость, но низкий уровень качества проведенной работы</w:t>
      </w:r>
      <w:r w:rsidR="00DB2D77">
        <w:t>;</w:t>
      </w:r>
    </w:p>
    <w:p w14:paraId="6903AE37" w14:textId="77E14151" w:rsidR="00091F66" w:rsidRDefault="00091F66" w:rsidP="00C8285E">
      <w:pPr>
        <w:spacing w:line="240" w:lineRule="auto"/>
        <w:ind w:firstLine="708"/>
        <w:jc w:val="both"/>
      </w:pPr>
      <w:r>
        <w:t>2 балла – малая трудоёмкость, но высокий уровень качества проведенной работы</w:t>
      </w:r>
      <w:r w:rsidR="00DB2D77">
        <w:t>;</w:t>
      </w:r>
    </w:p>
    <w:p w14:paraId="5048DC0F" w14:textId="466DD365" w:rsidR="00091F66" w:rsidRDefault="00DB2D77" w:rsidP="00C8285E">
      <w:pPr>
        <w:spacing w:line="240" w:lineRule="auto"/>
        <w:ind w:firstLine="708"/>
        <w:jc w:val="both"/>
      </w:pPr>
      <w:bookmarkStart w:id="0" w:name="_GoBack"/>
      <w:bookmarkEnd w:id="0"/>
      <w:r>
        <w:t xml:space="preserve">1 балл – </w:t>
      </w:r>
      <w:r w:rsidR="00091F66">
        <w:t>малая трудоёмкость и средний уровень качества проведенной работы</w:t>
      </w:r>
      <w:r>
        <w:t>.</w:t>
      </w:r>
    </w:p>
    <w:p w14:paraId="7E53AA92" w14:textId="6AC39DEB" w:rsidR="00211DD9" w:rsidRDefault="00211DD9" w:rsidP="00091F66">
      <w:pPr>
        <w:spacing w:line="240" w:lineRule="auto"/>
        <w:ind w:firstLine="0"/>
        <w:jc w:val="both"/>
      </w:pPr>
    </w:p>
    <w:p w14:paraId="6D8E3C60" w14:textId="04AF2052" w:rsidR="00211DD9" w:rsidRDefault="00211DD9" w:rsidP="00091F66">
      <w:pPr>
        <w:spacing w:line="240" w:lineRule="auto"/>
        <w:ind w:firstLine="0"/>
        <w:jc w:val="both"/>
      </w:pPr>
    </w:p>
    <w:p w14:paraId="4D779D90" w14:textId="29740D8A" w:rsidR="00211DD9" w:rsidRDefault="00211DD9" w:rsidP="00211DD9">
      <w:pPr>
        <w:spacing w:line="240" w:lineRule="auto"/>
        <w:ind w:firstLine="0"/>
        <w:jc w:val="center"/>
      </w:pPr>
      <w:r>
        <w:t>___________________</w:t>
      </w:r>
    </w:p>
    <w:sectPr w:rsidR="0021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C2"/>
    <w:rsid w:val="00091F66"/>
    <w:rsid w:val="00211DD9"/>
    <w:rsid w:val="0069786F"/>
    <w:rsid w:val="00922C4A"/>
    <w:rsid w:val="009514C2"/>
    <w:rsid w:val="00C05314"/>
    <w:rsid w:val="00C8285E"/>
    <w:rsid w:val="00D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86E"/>
  <w15:chartTrackingRefBased/>
  <w15:docId w15:val="{48C44622-C473-4D87-9A2C-86401853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2C4A"/>
    <w:pPr>
      <w:spacing w:after="0" w:line="360" w:lineRule="auto"/>
      <w:ind w:firstLine="567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2022-04-11T11:33:00Z</cp:lastPrinted>
  <dcterms:created xsi:type="dcterms:W3CDTF">2022-04-07T09:51:00Z</dcterms:created>
  <dcterms:modified xsi:type="dcterms:W3CDTF">2022-04-11T11:34:00Z</dcterms:modified>
</cp:coreProperties>
</file>